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B0DFE" w14:textId="1DF25363" w:rsidR="00695432" w:rsidRPr="008778C1" w:rsidRDefault="008778C1" w:rsidP="00695432">
      <w:pPr>
        <w:shd w:val="clear" w:color="auto" w:fill="FFFFFF"/>
        <w:spacing w:after="0"/>
        <w:ind w:firstLine="708"/>
        <w:jc w:val="both"/>
        <w:rPr>
          <w:rFonts w:eastAsia="Times New Roman" w:cs="Times New Roman"/>
          <w:szCs w:val="28"/>
          <w:lang w:val="en-US"/>
        </w:rPr>
      </w:pPr>
      <w:r>
        <w:rPr>
          <w:szCs w:val="28"/>
          <w:lang w:val="en-US"/>
        </w:rPr>
        <w:t>IRSTI</w:t>
      </w:r>
      <w:r w:rsidR="00394B66" w:rsidRPr="008778C1">
        <w:rPr>
          <w:color w:val="A6A6A6" w:themeColor="background1" w:themeShade="A6"/>
          <w:szCs w:val="28"/>
          <w:lang w:val="en-US"/>
        </w:rPr>
        <w:t xml:space="preserve"> </w:t>
      </w:r>
      <w:r w:rsidR="00394B66" w:rsidRPr="008778C1">
        <w:rPr>
          <w:szCs w:val="28"/>
          <w:lang w:val="en-US"/>
        </w:rPr>
        <w:t>00.00.00</w:t>
      </w:r>
      <w:r w:rsidR="00695432" w:rsidRPr="008778C1">
        <w:rPr>
          <w:color w:val="A5A5A5" w:themeColor="accent3"/>
          <w:sz w:val="24"/>
          <w:szCs w:val="24"/>
          <w:lang w:val="en-US"/>
        </w:rPr>
        <w:t xml:space="preserve"> </w:t>
      </w:r>
      <w:r w:rsidRPr="008778C1">
        <w:rPr>
          <w:rFonts w:eastAsia="Times New Roman" w:cs="Times New Roman"/>
          <w:color w:val="A5A5A5" w:themeColor="accent3"/>
          <w:szCs w:val="28"/>
          <w:lang w:val="en-US"/>
        </w:rPr>
        <w:t xml:space="preserve">(International Classification System for Scientific and Technical Information, determined via the link </w:t>
      </w:r>
      <w:hyperlink r:id="rId8" w:history="1">
        <w:r w:rsidR="00695432" w:rsidRPr="008778C1">
          <w:rPr>
            <w:rFonts w:eastAsia="Times New Roman" w:cs="Times New Roman"/>
            <w:color w:val="A5A5A5" w:themeColor="accent3"/>
            <w:szCs w:val="28"/>
            <w:lang w:val="en-US"/>
          </w:rPr>
          <w:t>http://grnti.ru/</w:t>
        </w:r>
      </w:hyperlink>
      <w:r w:rsidR="00695432" w:rsidRPr="008778C1">
        <w:rPr>
          <w:rFonts w:eastAsia="Times New Roman" w:cs="Times New Roman"/>
          <w:color w:val="A5A5A5" w:themeColor="accent3"/>
          <w:szCs w:val="28"/>
          <w:lang w:val="en-US"/>
        </w:rPr>
        <w:t>)</w:t>
      </w:r>
    </w:p>
    <w:p w14:paraId="0353B2D5" w14:textId="77777777" w:rsidR="007308C3" w:rsidRDefault="007308C3" w:rsidP="007308C3">
      <w:pPr>
        <w:spacing w:after="0"/>
        <w:jc w:val="center"/>
        <w:rPr>
          <w:b/>
          <w:bCs/>
          <w:color w:val="A6A6A6" w:themeColor="background1" w:themeShade="A6"/>
          <w:szCs w:val="28"/>
          <w:lang w:val="en-US"/>
        </w:rPr>
      </w:pPr>
      <w:r w:rsidRPr="00AD43D0">
        <w:rPr>
          <w:b/>
          <w:bCs/>
          <w:color w:val="A6A6A6" w:themeColor="background1" w:themeShade="A6"/>
          <w:szCs w:val="28"/>
          <w:lang w:val="en-US"/>
        </w:rPr>
        <w:t>14</w:t>
      </w:r>
      <w:r w:rsidRPr="0019087F">
        <w:rPr>
          <w:b/>
          <w:bCs/>
          <w:color w:val="A6A6A6" w:themeColor="background1" w:themeShade="A6"/>
          <w:szCs w:val="28"/>
          <w:lang w:val="en-US"/>
        </w:rPr>
        <w:t>pt</w:t>
      </w:r>
    </w:p>
    <w:p w14:paraId="5F825FCB" w14:textId="77777777" w:rsidR="008778C1" w:rsidRPr="00AD43D0" w:rsidRDefault="008778C1" w:rsidP="008778C1">
      <w:pPr>
        <w:spacing w:after="0"/>
        <w:jc w:val="center"/>
        <w:rPr>
          <w:b/>
          <w:bCs/>
          <w:szCs w:val="28"/>
          <w:lang w:val="en-US"/>
        </w:rPr>
      </w:pPr>
      <w:r w:rsidRPr="00AD43D0">
        <w:rPr>
          <w:b/>
          <w:bCs/>
          <w:szCs w:val="28"/>
          <w:lang w:val="en-US"/>
        </w:rPr>
        <w:t>ARTICLE TITLE</w:t>
      </w:r>
    </w:p>
    <w:p w14:paraId="27A1D819" w14:textId="77777777" w:rsidR="008778C1" w:rsidRPr="008778C1" w:rsidRDefault="008778C1" w:rsidP="008778C1">
      <w:pPr>
        <w:spacing w:after="0"/>
        <w:jc w:val="center"/>
        <w:rPr>
          <w:b/>
          <w:bCs/>
          <w:color w:val="A6A6A6" w:themeColor="background1" w:themeShade="A6"/>
          <w:szCs w:val="28"/>
          <w:lang w:val="en-US"/>
        </w:rPr>
      </w:pPr>
      <w:r w:rsidRPr="008778C1">
        <w:rPr>
          <w:b/>
          <w:bCs/>
          <w:color w:val="A6A6A6" w:themeColor="background1" w:themeShade="A6"/>
          <w:szCs w:val="28"/>
          <w:lang w:val="en-US"/>
        </w:rPr>
        <w:t>(should not exceed 15 words)</w:t>
      </w:r>
    </w:p>
    <w:p w14:paraId="5E3CB7B2" w14:textId="77777777" w:rsidR="00412064" w:rsidRPr="008778C1" w:rsidRDefault="00412064" w:rsidP="00412064">
      <w:pPr>
        <w:spacing w:after="0"/>
        <w:jc w:val="center"/>
        <w:rPr>
          <w:b/>
          <w:bCs/>
          <w:color w:val="A6A6A6" w:themeColor="background1" w:themeShade="A6"/>
          <w:szCs w:val="28"/>
          <w:lang w:val="en-US"/>
        </w:rPr>
      </w:pPr>
      <w:r w:rsidRPr="008778C1">
        <w:rPr>
          <w:b/>
          <w:bCs/>
          <w:color w:val="A6A6A6" w:themeColor="background1" w:themeShade="A6"/>
          <w:szCs w:val="28"/>
          <w:lang w:val="en-US"/>
        </w:rPr>
        <w:t>14</w:t>
      </w:r>
      <w:r w:rsidRPr="0019087F">
        <w:rPr>
          <w:b/>
          <w:bCs/>
          <w:color w:val="A6A6A6" w:themeColor="background1" w:themeShade="A6"/>
          <w:szCs w:val="28"/>
          <w:lang w:val="en-US"/>
        </w:rPr>
        <w:t>pt</w:t>
      </w:r>
    </w:p>
    <w:p w14:paraId="50019012" w14:textId="77777777" w:rsidR="00412064" w:rsidRPr="00AD43D0" w:rsidRDefault="00412064" w:rsidP="00412064">
      <w:pPr>
        <w:spacing w:after="0"/>
        <w:jc w:val="center"/>
        <w:rPr>
          <w:b/>
          <w:bCs/>
          <w:color w:val="A6A6A6" w:themeColor="background1" w:themeShade="A6"/>
          <w:szCs w:val="28"/>
          <w:lang w:val="en-US"/>
        </w:rPr>
      </w:pPr>
      <w:r w:rsidRPr="00AD43D0">
        <w:rPr>
          <w:b/>
          <w:bCs/>
          <w:color w:val="A6A6A6" w:themeColor="background1" w:themeShade="A6"/>
          <w:szCs w:val="28"/>
          <w:lang w:val="en-US"/>
        </w:rPr>
        <w:t>14</w:t>
      </w:r>
      <w:r w:rsidRPr="0019087F">
        <w:rPr>
          <w:b/>
          <w:bCs/>
          <w:color w:val="A6A6A6" w:themeColor="background1" w:themeShade="A6"/>
          <w:szCs w:val="28"/>
          <w:lang w:val="en-US"/>
        </w:rPr>
        <w:t>pt</w:t>
      </w:r>
    </w:p>
    <w:p w14:paraId="5418376B" w14:textId="77777777" w:rsidR="00133B71" w:rsidRDefault="008778C1" w:rsidP="00133B71">
      <w:pPr>
        <w:pStyle w:val="a9"/>
        <w:tabs>
          <w:tab w:val="num" w:pos="567"/>
        </w:tabs>
        <w:spacing w:after="0"/>
        <w:ind w:left="0"/>
        <w:jc w:val="both"/>
        <w:rPr>
          <w:color w:val="A6A6A6" w:themeColor="background1" w:themeShade="A6"/>
          <w:sz w:val="20"/>
          <w:szCs w:val="20"/>
          <w:lang w:val="en-US"/>
        </w:rPr>
      </w:pPr>
      <w:r>
        <w:rPr>
          <w:sz w:val="20"/>
          <w:szCs w:val="20"/>
          <w:lang w:val="en-US"/>
        </w:rPr>
        <w:tab/>
      </w:r>
      <w:r w:rsidRPr="008778C1">
        <w:rPr>
          <w:b/>
          <w:bCs/>
          <w:sz w:val="20"/>
          <w:szCs w:val="20"/>
          <w:lang w:val="en-US"/>
        </w:rPr>
        <w:t>Abstract:</w:t>
      </w:r>
      <w:r>
        <w:rPr>
          <w:sz w:val="20"/>
          <w:szCs w:val="20"/>
          <w:lang w:val="en-US"/>
        </w:rPr>
        <w:t xml:space="preserve"> </w:t>
      </w:r>
      <w:r w:rsidRPr="008778C1">
        <w:rPr>
          <w:sz w:val="20"/>
          <w:szCs w:val="20"/>
          <w:lang w:val="en-US"/>
        </w:rPr>
        <w:t>The abstract must consist of 150–300 words, contain a concise summary of the article, reflect its key features, and preserve the structure of the article. It must not: contain complex formulas, duplicate the title of the article, or include references to the text or the reference list.</w:t>
      </w:r>
      <w:r>
        <w:rPr>
          <w:sz w:val="20"/>
          <w:szCs w:val="20"/>
          <w:lang w:val="en-US"/>
        </w:rPr>
        <w:t xml:space="preserve"> </w:t>
      </w:r>
      <w:r w:rsidR="001D39AF">
        <w:rPr>
          <w:sz w:val="20"/>
          <w:szCs w:val="20"/>
          <w:lang w:val="kk-KZ"/>
        </w:rPr>
        <w:t xml:space="preserve"> </w:t>
      </w:r>
      <w:r w:rsidR="00412064" w:rsidRPr="00133B71">
        <w:rPr>
          <w:color w:val="A6A6A6" w:themeColor="background1" w:themeShade="A6"/>
          <w:sz w:val="20"/>
          <w:szCs w:val="20"/>
          <w:lang w:val="en-US"/>
        </w:rPr>
        <w:t xml:space="preserve">(Times New Roman 10pt, </w:t>
      </w:r>
      <w:r w:rsidR="00133B71" w:rsidRPr="00133B71">
        <w:rPr>
          <w:color w:val="A6A6A6" w:themeColor="background1" w:themeShade="A6"/>
          <w:sz w:val="20"/>
          <w:szCs w:val="20"/>
          <w:lang w:val="en-US"/>
        </w:rPr>
        <w:t>single line spacing, justified text alignment).</w:t>
      </w:r>
    </w:p>
    <w:p w14:paraId="50C8926B" w14:textId="100F2243" w:rsidR="00133B71" w:rsidRPr="00133B71" w:rsidRDefault="00133B71" w:rsidP="00133B71">
      <w:pPr>
        <w:pStyle w:val="a9"/>
        <w:tabs>
          <w:tab w:val="num" w:pos="567"/>
        </w:tabs>
        <w:spacing w:after="0"/>
        <w:ind w:left="0"/>
        <w:jc w:val="both"/>
        <w:rPr>
          <w:sz w:val="20"/>
          <w:szCs w:val="20"/>
          <w:lang w:val="en-US"/>
        </w:rPr>
      </w:pPr>
      <w:r>
        <w:rPr>
          <w:color w:val="A6A6A6" w:themeColor="background1" w:themeShade="A6"/>
          <w:sz w:val="20"/>
          <w:szCs w:val="20"/>
          <w:lang w:val="en-US"/>
        </w:rPr>
        <w:tab/>
      </w:r>
      <w:r w:rsidRPr="00133B71">
        <w:rPr>
          <w:b/>
          <w:bCs/>
          <w:sz w:val="20"/>
          <w:szCs w:val="20"/>
          <w:lang w:val="en-US"/>
        </w:rPr>
        <w:t>Keywords</w:t>
      </w:r>
      <w:r w:rsidR="00412064" w:rsidRPr="00133B71">
        <w:rPr>
          <w:b/>
          <w:bCs/>
          <w:sz w:val="20"/>
          <w:szCs w:val="20"/>
          <w:lang w:val="en-US"/>
        </w:rPr>
        <w:t xml:space="preserve">: </w:t>
      </w:r>
      <w:r w:rsidRPr="00133B71">
        <w:rPr>
          <w:sz w:val="20"/>
          <w:szCs w:val="20"/>
          <w:lang w:val="en-US"/>
        </w:rPr>
        <w:t>(no more than 7 words or phrases) must reflect the main content of the article, define the subject area of the research, and appear in the text of the article. Keywords are separated by commas.</w:t>
      </w:r>
      <w:r>
        <w:rPr>
          <w:sz w:val="20"/>
          <w:szCs w:val="20"/>
          <w:lang w:val="en-US"/>
        </w:rPr>
        <w:t xml:space="preserve"> </w:t>
      </w:r>
      <w:r w:rsidRPr="00AD43D0">
        <w:rPr>
          <w:color w:val="A6A6A6" w:themeColor="background1" w:themeShade="A6"/>
          <w:sz w:val="20"/>
          <w:szCs w:val="20"/>
          <w:lang w:val="en-US"/>
        </w:rPr>
        <w:t>(Times New Roman, 10 pt, single line spacing, justified text alignment).</w:t>
      </w:r>
    </w:p>
    <w:p w14:paraId="1FC68363" w14:textId="77777777" w:rsidR="00CD2550" w:rsidRDefault="00CD2550" w:rsidP="00CD2550">
      <w:pPr>
        <w:spacing w:after="0"/>
        <w:jc w:val="center"/>
        <w:rPr>
          <w:color w:val="A5A5A5" w:themeColor="accent3"/>
          <w:szCs w:val="28"/>
          <w:lang w:val="kk-KZ"/>
        </w:rPr>
      </w:pPr>
      <w:r w:rsidRPr="00D06B4C">
        <w:rPr>
          <w:color w:val="A5A5A5" w:themeColor="accent3"/>
          <w:szCs w:val="28"/>
          <w:lang w:val="kk-KZ"/>
        </w:rPr>
        <w:t>14pt</w:t>
      </w:r>
    </w:p>
    <w:p w14:paraId="417EE8C3" w14:textId="5C672B63" w:rsidR="00412064" w:rsidRDefault="00412064" w:rsidP="00412064">
      <w:pPr>
        <w:spacing w:after="0"/>
        <w:jc w:val="center"/>
        <w:rPr>
          <w:color w:val="A5A5A5" w:themeColor="accent3"/>
          <w:szCs w:val="28"/>
          <w:lang w:val="kk-KZ"/>
        </w:rPr>
      </w:pPr>
      <w:r w:rsidRPr="00D06B4C">
        <w:rPr>
          <w:color w:val="A5A5A5" w:themeColor="accent3"/>
          <w:szCs w:val="28"/>
          <w:lang w:val="kk-KZ"/>
        </w:rPr>
        <w:t>14pt</w:t>
      </w:r>
    </w:p>
    <w:p w14:paraId="74B39631" w14:textId="606DD0F1" w:rsidR="00CD2550" w:rsidRPr="008778C1" w:rsidRDefault="008778C1" w:rsidP="00CD2550">
      <w:pPr>
        <w:spacing w:after="0"/>
        <w:ind w:firstLine="454"/>
        <w:jc w:val="center"/>
        <w:rPr>
          <w:rFonts w:eastAsia="Times New Roman" w:cs="Times New Roman"/>
          <w:color w:val="EE0000"/>
          <w:szCs w:val="28"/>
          <w:lang w:val="en-US"/>
        </w:rPr>
      </w:pPr>
      <w:r w:rsidRPr="008778C1">
        <w:rPr>
          <w:rFonts w:eastAsia="Times New Roman" w:cs="Times New Roman"/>
          <w:i/>
          <w:iCs/>
          <w:color w:val="EE0000"/>
          <w:szCs w:val="28"/>
          <w:lang w:val="en-US"/>
        </w:rPr>
        <w:t xml:space="preserve">The text </w:t>
      </w:r>
      <w:r w:rsidRPr="008778C1">
        <w:rPr>
          <w:rFonts w:cs="Times New Roman"/>
          <w:color w:val="EE0000"/>
          <w:szCs w:val="28"/>
          <w:lang w:val="en-US"/>
        </w:rPr>
        <w:t>of the article must comply with</w:t>
      </w:r>
      <w:r w:rsidRPr="008778C1">
        <w:rPr>
          <w:rFonts w:eastAsia="Times New Roman" w:cs="Times New Roman"/>
          <w:i/>
          <w:iCs/>
          <w:color w:val="EE0000"/>
          <w:szCs w:val="28"/>
          <w:lang w:val="en-US"/>
        </w:rPr>
        <w:t xml:space="preserve"> Section </w:t>
      </w:r>
      <w:r w:rsidR="00CD2550" w:rsidRPr="008778C1">
        <w:rPr>
          <w:rFonts w:eastAsia="Times New Roman" w:cs="Times New Roman"/>
          <w:color w:val="EE0000"/>
          <w:szCs w:val="28"/>
          <w:lang w:val="en-US"/>
        </w:rPr>
        <w:t>«</w:t>
      </w:r>
      <w:r w:rsidR="00CD2550" w:rsidRPr="008778C1">
        <w:rPr>
          <w:rFonts w:cs="Times New Roman"/>
          <w:color w:val="EE0000"/>
          <w:szCs w:val="28"/>
          <w:lang w:val="en-US"/>
        </w:rPr>
        <w:t xml:space="preserve">8. </w:t>
      </w:r>
      <w:r w:rsidRPr="008778C1">
        <w:rPr>
          <w:rFonts w:cs="Times New Roman"/>
          <w:color w:val="EE0000"/>
          <w:szCs w:val="28"/>
          <w:lang w:val="en-US"/>
        </w:rPr>
        <w:t>Requirements of the Editorial Board for the content and structure of articles</w:t>
      </w:r>
      <w:r w:rsidR="00CD2550" w:rsidRPr="008778C1">
        <w:rPr>
          <w:rFonts w:cs="Times New Roman"/>
          <w:color w:val="EE0000"/>
          <w:szCs w:val="28"/>
          <w:lang w:val="en-US"/>
        </w:rPr>
        <w:t>»</w:t>
      </w:r>
      <w:r w:rsidR="0097616B" w:rsidRPr="008778C1">
        <w:rPr>
          <w:rFonts w:cs="Times New Roman"/>
          <w:color w:val="EE0000"/>
          <w:szCs w:val="28"/>
          <w:lang w:val="en-US"/>
        </w:rPr>
        <w:t xml:space="preserve"> </w:t>
      </w:r>
    </w:p>
    <w:p w14:paraId="3791B999" w14:textId="77777777" w:rsidR="00CD2550" w:rsidRPr="00D06B4C" w:rsidRDefault="00CD2550" w:rsidP="00412064">
      <w:pPr>
        <w:spacing w:after="0"/>
        <w:jc w:val="center"/>
        <w:rPr>
          <w:color w:val="A5A5A5" w:themeColor="accent3"/>
          <w:szCs w:val="28"/>
          <w:lang w:val="kk-KZ"/>
        </w:rPr>
      </w:pPr>
    </w:p>
    <w:p w14:paraId="6C74082B" w14:textId="365676EC" w:rsidR="008778C1" w:rsidRPr="00A43DB5" w:rsidRDefault="008778C1" w:rsidP="008778C1">
      <w:pPr>
        <w:pStyle w:val="a9"/>
        <w:spacing w:after="0"/>
        <w:ind w:left="0" w:firstLine="708"/>
        <w:jc w:val="both"/>
        <w:rPr>
          <w:szCs w:val="28"/>
          <w:lang w:val="en-US"/>
        </w:rPr>
      </w:pPr>
      <w:r>
        <w:rPr>
          <w:rFonts w:eastAsia="Times New Roman" w:cs="Times New Roman"/>
          <w:b/>
          <w:bCs/>
          <w:szCs w:val="28"/>
          <w:lang w:val="en-US"/>
        </w:rPr>
        <w:t>For example</w:t>
      </w:r>
      <w:r w:rsidR="0097616B">
        <w:rPr>
          <w:rFonts w:eastAsia="Times New Roman" w:cs="Times New Roman"/>
          <w:b/>
          <w:bCs/>
          <w:szCs w:val="28"/>
          <w:lang w:val="kk-KZ"/>
        </w:rPr>
        <w:t xml:space="preserve">: </w:t>
      </w:r>
      <w:r w:rsidRPr="00A43DB5">
        <w:rPr>
          <w:b/>
          <w:bCs/>
          <w:szCs w:val="28"/>
          <w:lang w:val="en-US"/>
        </w:rPr>
        <w:t>Research articles,</w:t>
      </w:r>
      <w:r w:rsidRPr="00A43DB5">
        <w:rPr>
          <w:szCs w:val="28"/>
          <w:lang w:val="en-US"/>
        </w:rPr>
        <w:t xml:space="preserve"> in terms of structure, must represent a completed study with a detailed formulation of the problem posed, a full justification of the necessity of the research objective in the context of the development of the field, and a clear formulation of the obtained result (the consideration and completeness of these requirements are determined by the reviewers and the Editorial Board of the Journal). Separately or in combination, they must contain the following information:</w:t>
      </w:r>
    </w:p>
    <w:p w14:paraId="3A6A48AA" w14:textId="77777777" w:rsidR="008778C1" w:rsidRPr="00253856" w:rsidRDefault="008778C1" w:rsidP="008778C1">
      <w:pPr>
        <w:pStyle w:val="a9"/>
        <w:numPr>
          <w:ilvl w:val="0"/>
          <w:numId w:val="5"/>
        </w:numPr>
        <w:tabs>
          <w:tab w:val="clear" w:pos="720"/>
        </w:tabs>
        <w:spacing w:after="0" w:line="276" w:lineRule="auto"/>
        <w:ind w:left="0" w:firstLine="0"/>
        <w:jc w:val="both"/>
        <w:rPr>
          <w:i/>
          <w:iCs/>
          <w:szCs w:val="28"/>
          <w:lang w:val="en-US"/>
        </w:rPr>
      </w:pPr>
      <w:r w:rsidRPr="00253856">
        <w:rPr>
          <w:i/>
          <w:iCs/>
          <w:szCs w:val="28"/>
          <w:lang w:val="en-US"/>
        </w:rPr>
        <w:t>Necessary notation and definitions to ensure understanding of the text of the article,</w:t>
      </w:r>
    </w:p>
    <w:p w14:paraId="1A728318" w14:textId="77777777" w:rsidR="008778C1" w:rsidRPr="00253856" w:rsidRDefault="008778C1" w:rsidP="008778C1">
      <w:pPr>
        <w:pStyle w:val="a9"/>
        <w:numPr>
          <w:ilvl w:val="0"/>
          <w:numId w:val="5"/>
        </w:numPr>
        <w:tabs>
          <w:tab w:val="clear" w:pos="720"/>
        </w:tabs>
        <w:spacing w:after="0" w:line="276" w:lineRule="auto"/>
        <w:ind w:left="0" w:firstLine="0"/>
        <w:jc w:val="both"/>
        <w:rPr>
          <w:i/>
          <w:iCs/>
          <w:szCs w:val="28"/>
          <w:lang w:val="en-US"/>
        </w:rPr>
      </w:pPr>
      <w:r w:rsidRPr="00253856">
        <w:rPr>
          <w:i/>
          <w:iCs/>
          <w:szCs w:val="28"/>
          <w:lang w:val="en-US"/>
        </w:rPr>
        <w:t>Formulation of the problem to which the article is devoted,</w:t>
      </w:r>
    </w:p>
    <w:p w14:paraId="361BE152" w14:textId="77777777" w:rsidR="008778C1" w:rsidRPr="00253856" w:rsidRDefault="008778C1" w:rsidP="008778C1">
      <w:pPr>
        <w:pStyle w:val="a9"/>
        <w:numPr>
          <w:ilvl w:val="0"/>
          <w:numId w:val="5"/>
        </w:numPr>
        <w:tabs>
          <w:tab w:val="clear" w:pos="720"/>
        </w:tabs>
        <w:spacing w:after="0" w:line="276" w:lineRule="auto"/>
        <w:ind w:left="0" w:firstLine="0"/>
        <w:jc w:val="both"/>
        <w:rPr>
          <w:i/>
          <w:iCs/>
          <w:szCs w:val="28"/>
          <w:lang w:val="en-US"/>
        </w:rPr>
      </w:pPr>
      <w:r w:rsidRPr="00253856">
        <w:rPr>
          <w:i/>
          <w:iCs/>
          <w:szCs w:val="28"/>
          <w:lang w:val="en-US"/>
        </w:rPr>
        <w:t>Historical information on the formulation of the problem with corresponding full references in connection with the subject of the article – who and when obtained the results preceding the topic of the article,</w:t>
      </w:r>
    </w:p>
    <w:p w14:paraId="669FEA11" w14:textId="77777777" w:rsidR="008778C1" w:rsidRPr="00253856" w:rsidRDefault="008778C1" w:rsidP="008778C1">
      <w:pPr>
        <w:pStyle w:val="a9"/>
        <w:numPr>
          <w:ilvl w:val="0"/>
          <w:numId w:val="5"/>
        </w:numPr>
        <w:tabs>
          <w:tab w:val="clear" w:pos="720"/>
        </w:tabs>
        <w:spacing w:after="0" w:line="276" w:lineRule="auto"/>
        <w:ind w:left="0" w:firstLine="0"/>
        <w:jc w:val="both"/>
        <w:rPr>
          <w:i/>
          <w:iCs/>
          <w:szCs w:val="28"/>
          <w:lang w:val="en-US"/>
        </w:rPr>
      </w:pPr>
      <w:r w:rsidRPr="00253856">
        <w:rPr>
          <w:i/>
          <w:iCs/>
          <w:szCs w:val="28"/>
          <w:lang w:val="en-US"/>
        </w:rPr>
        <w:t>Justification of the relevance either as a problem new to the field under study or necessary for its further development, which constitutes the task of the article as the most important part of any scientific work,</w:t>
      </w:r>
    </w:p>
    <w:p w14:paraId="1FE381DE" w14:textId="77777777" w:rsidR="008778C1" w:rsidRPr="00253856" w:rsidRDefault="008778C1" w:rsidP="008778C1">
      <w:pPr>
        <w:pStyle w:val="a9"/>
        <w:numPr>
          <w:ilvl w:val="0"/>
          <w:numId w:val="5"/>
        </w:numPr>
        <w:tabs>
          <w:tab w:val="clear" w:pos="720"/>
        </w:tabs>
        <w:spacing w:after="0" w:line="276" w:lineRule="auto"/>
        <w:ind w:left="0" w:firstLine="0"/>
        <w:jc w:val="both"/>
        <w:rPr>
          <w:i/>
          <w:iCs/>
          <w:szCs w:val="28"/>
          <w:lang w:val="en-US"/>
        </w:rPr>
      </w:pPr>
      <w:r w:rsidRPr="00253856">
        <w:rPr>
          <w:i/>
          <w:iCs/>
          <w:szCs w:val="28"/>
          <w:lang w:val="en-US"/>
        </w:rPr>
        <w:t>Precise formulation and description of the solution to the posed problem presented in the article,</w:t>
      </w:r>
    </w:p>
    <w:p w14:paraId="75F9E681" w14:textId="77777777" w:rsidR="008778C1" w:rsidRPr="00253856" w:rsidRDefault="008778C1" w:rsidP="008778C1">
      <w:pPr>
        <w:pStyle w:val="a9"/>
        <w:numPr>
          <w:ilvl w:val="0"/>
          <w:numId w:val="5"/>
        </w:numPr>
        <w:tabs>
          <w:tab w:val="clear" w:pos="720"/>
        </w:tabs>
        <w:spacing w:after="0" w:line="276" w:lineRule="auto"/>
        <w:ind w:left="0" w:firstLine="0"/>
        <w:jc w:val="both"/>
        <w:rPr>
          <w:i/>
          <w:iCs/>
          <w:szCs w:val="28"/>
          <w:lang w:val="en-US"/>
        </w:rPr>
      </w:pPr>
      <w:r w:rsidRPr="00253856">
        <w:rPr>
          <w:i/>
          <w:iCs/>
          <w:szCs w:val="28"/>
          <w:lang w:val="en-US"/>
        </w:rPr>
        <w:t>Detailed justification of the novelty of the result(s) of the article as new, previously unknown, and substantive in the context of what was known earlier,</w:t>
      </w:r>
    </w:p>
    <w:p w14:paraId="0F0CE04C" w14:textId="77777777" w:rsidR="008778C1" w:rsidRPr="00253856" w:rsidRDefault="008778C1" w:rsidP="008778C1">
      <w:pPr>
        <w:pStyle w:val="a9"/>
        <w:numPr>
          <w:ilvl w:val="0"/>
          <w:numId w:val="5"/>
        </w:numPr>
        <w:tabs>
          <w:tab w:val="clear" w:pos="720"/>
        </w:tabs>
        <w:spacing w:after="0" w:line="276" w:lineRule="auto"/>
        <w:ind w:left="0" w:firstLine="0"/>
        <w:jc w:val="both"/>
        <w:rPr>
          <w:i/>
          <w:iCs/>
          <w:szCs w:val="28"/>
          <w:lang w:val="en-US"/>
        </w:rPr>
      </w:pPr>
      <w:r w:rsidRPr="00253856">
        <w:rPr>
          <w:i/>
          <w:iCs/>
          <w:szCs w:val="28"/>
          <w:lang w:val="en-US"/>
        </w:rPr>
        <w:t>The solution of the problem presented in the article must be supplied with complete and detailed proofs,</w:t>
      </w:r>
    </w:p>
    <w:p w14:paraId="7C0579C7" w14:textId="77777777" w:rsidR="008778C1" w:rsidRPr="00253856" w:rsidRDefault="008778C1" w:rsidP="008778C1">
      <w:pPr>
        <w:pStyle w:val="a9"/>
        <w:numPr>
          <w:ilvl w:val="0"/>
          <w:numId w:val="5"/>
        </w:numPr>
        <w:tabs>
          <w:tab w:val="clear" w:pos="720"/>
        </w:tabs>
        <w:spacing w:after="0" w:line="276" w:lineRule="auto"/>
        <w:ind w:left="0" w:firstLine="0"/>
        <w:jc w:val="both"/>
        <w:rPr>
          <w:i/>
          <w:iCs/>
          <w:szCs w:val="28"/>
          <w:lang w:val="en-US"/>
        </w:rPr>
      </w:pPr>
      <w:r w:rsidRPr="00253856">
        <w:rPr>
          <w:i/>
          <w:iCs/>
          <w:szCs w:val="28"/>
          <w:lang w:val="en-US"/>
        </w:rPr>
        <w:t>Conceptual model of the research subject – a structured scheme of key components (primary attention is given to results of a final character both within a specific specialization and of fundamental significance).</w:t>
      </w:r>
    </w:p>
    <w:p w14:paraId="791DD401" w14:textId="77777777" w:rsidR="008778C1" w:rsidRPr="001361C5" w:rsidRDefault="008778C1" w:rsidP="008778C1">
      <w:pPr>
        <w:pStyle w:val="a9"/>
        <w:spacing w:after="0"/>
        <w:ind w:left="0" w:firstLine="708"/>
        <w:jc w:val="both"/>
        <w:rPr>
          <w:szCs w:val="28"/>
          <w:lang w:val="en-US"/>
        </w:rPr>
      </w:pPr>
      <w:r w:rsidRPr="00A43DB5">
        <w:rPr>
          <w:szCs w:val="28"/>
          <w:lang w:val="en-US"/>
        </w:rPr>
        <w:lastRenderedPageBreak/>
        <w:t>If at least one of these requirements is not satisfied, the article is not accepted for consideration.</w:t>
      </w:r>
    </w:p>
    <w:p w14:paraId="1CAB2A05" w14:textId="085B2F5D" w:rsidR="00CD2550" w:rsidRPr="008778C1" w:rsidRDefault="00CD2550" w:rsidP="008778C1">
      <w:pPr>
        <w:pStyle w:val="a9"/>
        <w:spacing w:after="0"/>
        <w:ind w:left="0" w:firstLine="709"/>
        <w:jc w:val="both"/>
        <w:rPr>
          <w:rFonts w:eastAsia="Times New Roman" w:cs="Times New Roman"/>
          <w:i/>
          <w:iCs/>
          <w:szCs w:val="28"/>
          <w:lang w:val="en-US"/>
        </w:rPr>
      </w:pPr>
    </w:p>
    <w:p w14:paraId="585B6055" w14:textId="1DAABE74" w:rsidR="00133B71" w:rsidRPr="00133B71" w:rsidRDefault="00133B71" w:rsidP="00133B71">
      <w:pPr>
        <w:pStyle w:val="a9"/>
        <w:tabs>
          <w:tab w:val="num" w:pos="567"/>
        </w:tabs>
        <w:spacing w:after="0"/>
        <w:ind w:left="0"/>
        <w:jc w:val="both"/>
        <w:rPr>
          <w:color w:val="EE0000"/>
          <w:szCs w:val="28"/>
          <w:lang w:val="en-US"/>
        </w:rPr>
      </w:pPr>
      <w:r w:rsidRPr="00133B71">
        <w:rPr>
          <w:i/>
          <w:iCs/>
          <w:color w:val="EE0000"/>
          <w:szCs w:val="28"/>
          <w:lang w:val="en-US"/>
        </w:rPr>
        <w:tab/>
        <w:t>Tables</w:t>
      </w:r>
      <w:r w:rsidRPr="00133B71">
        <w:rPr>
          <w:color w:val="EE0000"/>
          <w:szCs w:val="28"/>
          <w:lang w:val="en-US"/>
        </w:rPr>
        <w:t xml:space="preserve"> must be included directly in the text of the article, numbered with appropriate titles, and accompanied by references to them in the text with comments.</w:t>
      </w:r>
    </w:p>
    <w:p w14:paraId="3857DC49" w14:textId="77777777" w:rsidR="00133B71" w:rsidRDefault="00133B71" w:rsidP="00CD2550">
      <w:pPr>
        <w:spacing w:after="0"/>
        <w:jc w:val="center"/>
        <w:rPr>
          <w:sz w:val="24"/>
          <w:szCs w:val="24"/>
          <w:lang w:val="en-US"/>
        </w:rPr>
      </w:pPr>
    </w:p>
    <w:p w14:paraId="636DB3D2" w14:textId="3BC9E6E7" w:rsidR="0097616B" w:rsidRDefault="00133B71" w:rsidP="00CD2550">
      <w:pPr>
        <w:spacing w:after="0"/>
        <w:jc w:val="center"/>
        <w:rPr>
          <w:sz w:val="24"/>
          <w:szCs w:val="24"/>
          <w:lang w:val="en-US"/>
        </w:rPr>
      </w:pPr>
      <w:r w:rsidRPr="00133B71">
        <w:rPr>
          <w:sz w:val="24"/>
          <w:szCs w:val="24"/>
          <w:lang w:val="en-US"/>
        </w:rPr>
        <w:t>Table 1. Example of a Table</w:t>
      </w:r>
    </w:p>
    <w:p w14:paraId="67642951" w14:textId="77777777" w:rsidR="00133B71" w:rsidRPr="00133B71" w:rsidRDefault="00133B71" w:rsidP="00CD2550">
      <w:pPr>
        <w:spacing w:after="0"/>
        <w:jc w:val="center"/>
        <w:rPr>
          <w:sz w:val="24"/>
          <w:szCs w:val="24"/>
          <w:lang w:val="en-US"/>
        </w:rPr>
      </w:pPr>
    </w:p>
    <w:tbl>
      <w:tblPr>
        <w:tblStyle w:val="a7"/>
        <w:tblW w:w="0" w:type="auto"/>
        <w:tblLook w:val="04A0" w:firstRow="1" w:lastRow="0" w:firstColumn="1" w:lastColumn="0" w:noHBand="0" w:noVBand="1"/>
      </w:tblPr>
      <w:tblGrid>
        <w:gridCol w:w="2407"/>
        <w:gridCol w:w="2407"/>
        <w:gridCol w:w="2407"/>
        <w:gridCol w:w="2407"/>
      </w:tblGrid>
      <w:tr w:rsidR="0097616B" w14:paraId="622A5348" w14:textId="77777777" w:rsidTr="0097616B">
        <w:tc>
          <w:tcPr>
            <w:tcW w:w="2407" w:type="dxa"/>
          </w:tcPr>
          <w:p w14:paraId="6E4DC42C" w14:textId="129260E9" w:rsidR="0097616B" w:rsidRDefault="00133B71" w:rsidP="00CD2550">
            <w:pPr>
              <w:jc w:val="center"/>
              <w:rPr>
                <w:sz w:val="24"/>
                <w:szCs w:val="24"/>
              </w:rPr>
            </w:pPr>
            <w:proofErr w:type="spellStart"/>
            <w:r w:rsidRPr="00133B71">
              <w:rPr>
                <w:sz w:val="24"/>
                <w:szCs w:val="24"/>
              </w:rPr>
              <w:t>Column</w:t>
            </w:r>
            <w:proofErr w:type="spellEnd"/>
            <w:r w:rsidRPr="00133B71">
              <w:rPr>
                <w:sz w:val="24"/>
                <w:szCs w:val="24"/>
              </w:rPr>
              <w:t xml:space="preserve"> </w:t>
            </w:r>
            <w:r w:rsidR="0097616B">
              <w:rPr>
                <w:sz w:val="24"/>
                <w:szCs w:val="24"/>
                <w:lang w:val="en-US"/>
              </w:rPr>
              <w:t>1</w:t>
            </w:r>
          </w:p>
        </w:tc>
        <w:tc>
          <w:tcPr>
            <w:tcW w:w="2407" w:type="dxa"/>
          </w:tcPr>
          <w:p w14:paraId="386BD029" w14:textId="3FD5C6D5" w:rsidR="0097616B" w:rsidRDefault="00133B71" w:rsidP="00CD2550">
            <w:pPr>
              <w:jc w:val="center"/>
              <w:rPr>
                <w:sz w:val="24"/>
                <w:szCs w:val="24"/>
              </w:rPr>
            </w:pPr>
            <w:proofErr w:type="spellStart"/>
            <w:r w:rsidRPr="00133B71">
              <w:rPr>
                <w:sz w:val="24"/>
                <w:szCs w:val="24"/>
              </w:rPr>
              <w:t>Column</w:t>
            </w:r>
            <w:proofErr w:type="spellEnd"/>
            <w:r w:rsidRPr="00133B71">
              <w:rPr>
                <w:sz w:val="24"/>
                <w:szCs w:val="24"/>
              </w:rPr>
              <w:t xml:space="preserve"> </w:t>
            </w:r>
            <w:r w:rsidR="0097616B">
              <w:rPr>
                <w:sz w:val="24"/>
                <w:szCs w:val="24"/>
                <w:lang w:val="en-US"/>
              </w:rPr>
              <w:t>2</w:t>
            </w:r>
          </w:p>
        </w:tc>
        <w:tc>
          <w:tcPr>
            <w:tcW w:w="2407" w:type="dxa"/>
          </w:tcPr>
          <w:p w14:paraId="1B1D7842" w14:textId="1B2E0EE0" w:rsidR="0097616B" w:rsidRDefault="00133B71" w:rsidP="00CD2550">
            <w:pPr>
              <w:jc w:val="center"/>
              <w:rPr>
                <w:sz w:val="24"/>
                <w:szCs w:val="24"/>
              </w:rPr>
            </w:pPr>
            <w:proofErr w:type="spellStart"/>
            <w:r w:rsidRPr="00133B71">
              <w:rPr>
                <w:sz w:val="24"/>
                <w:szCs w:val="24"/>
              </w:rPr>
              <w:t>Column</w:t>
            </w:r>
            <w:proofErr w:type="spellEnd"/>
            <w:r w:rsidRPr="00133B71">
              <w:rPr>
                <w:sz w:val="24"/>
                <w:szCs w:val="24"/>
              </w:rPr>
              <w:t xml:space="preserve"> </w:t>
            </w:r>
            <w:r w:rsidR="0097616B">
              <w:rPr>
                <w:sz w:val="24"/>
                <w:szCs w:val="24"/>
                <w:lang w:val="en-US"/>
              </w:rPr>
              <w:t>3</w:t>
            </w:r>
          </w:p>
        </w:tc>
        <w:tc>
          <w:tcPr>
            <w:tcW w:w="2407" w:type="dxa"/>
          </w:tcPr>
          <w:p w14:paraId="549B3AC4" w14:textId="302E0E07" w:rsidR="0097616B" w:rsidRDefault="00133B71" w:rsidP="00CD2550">
            <w:pPr>
              <w:jc w:val="center"/>
              <w:rPr>
                <w:sz w:val="24"/>
                <w:szCs w:val="24"/>
              </w:rPr>
            </w:pPr>
            <w:proofErr w:type="spellStart"/>
            <w:r w:rsidRPr="00133B71">
              <w:rPr>
                <w:sz w:val="24"/>
                <w:szCs w:val="24"/>
              </w:rPr>
              <w:t>Column</w:t>
            </w:r>
            <w:proofErr w:type="spellEnd"/>
            <w:r w:rsidRPr="00133B71">
              <w:rPr>
                <w:sz w:val="24"/>
                <w:szCs w:val="24"/>
              </w:rPr>
              <w:t xml:space="preserve"> </w:t>
            </w:r>
            <w:r w:rsidR="0097616B">
              <w:rPr>
                <w:sz w:val="24"/>
                <w:szCs w:val="24"/>
                <w:lang w:val="en-US"/>
              </w:rPr>
              <w:t>4</w:t>
            </w:r>
          </w:p>
        </w:tc>
      </w:tr>
      <w:tr w:rsidR="0097616B" w14:paraId="360A41E6" w14:textId="77777777" w:rsidTr="0097616B">
        <w:tc>
          <w:tcPr>
            <w:tcW w:w="2407" w:type="dxa"/>
          </w:tcPr>
          <w:p w14:paraId="0CC9E872" w14:textId="37A0DA74" w:rsidR="0097616B" w:rsidRDefault="00133B71" w:rsidP="00CD2550">
            <w:pPr>
              <w:jc w:val="center"/>
              <w:rPr>
                <w:sz w:val="24"/>
                <w:szCs w:val="24"/>
              </w:rPr>
            </w:pPr>
            <w:proofErr w:type="spellStart"/>
            <w:r w:rsidRPr="00133B71">
              <w:rPr>
                <w:sz w:val="24"/>
                <w:szCs w:val="24"/>
              </w:rPr>
              <w:t>Row</w:t>
            </w:r>
            <w:proofErr w:type="spellEnd"/>
            <w:r w:rsidRPr="00133B71">
              <w:rPr>
                <w:sz w:val="24"/>
                <w:szCs w:val="24"/>
              </w:rPr>
              <w:t xml:space="preserve"> </w:t>
            </w:r>
            <w:r w:rsidR="0097616B">
              <w:rPr>
                <w:sz w:val="24"/>
                <w:szCs w:val="24"/>
                <w:lang w:val="en-US"/>
              </w:rPr>
              <w:t>1</w:t>
            </w:r>
          </w:p>
        </w:tc>
        <w:tc>
          <w:tcPr>
            <w:tcW w:w="2407" w:type="dxa"/>
          </w:tcPr>
          <w:p w14:paraId="38E7177C" w14:textId="77777777" w:rsidR="0097616B" w:rsidRDefault="0097616B" w:rsidP="00CD2550">
            <w:pPr>
              <w:jc w:val="center"/>
              <w:rPr>
                <w:sz w:val="24"/>
                <w:szCs w:val="24"/>
              </w:rPr>
            </w:pPr>
          </w:p>
        </w:tc>
        <w:tc>
          <w:tcPr>
            <w:tcW w:w="2407" w:type="dxa"/>
          </w:tcPr>
          <w:p w14:paraId="147CC11F" w14:textId="77777777" w:rsidR="0097616B" w:rsidRDefault="0097616B" w:rsidP="00CD2550">
            <w:pPr>
              <w:jc w:val="center"/>
              <w:rPr>
                <w:sz w:val="24"/>
                <w:szCs w:val="24"/>
              </w:rPr>
            </w:pPr>
          </w:p>
        </w:tc>
        <w:tc>
          <w:tcPr>
            <w:tcW w:w="2407" w:type="dxa"/>
          </w:tcPr>
          <w:p w14:paraId="11098A45" w14:textId="77777777" w:rsidR="0097616B" w:rsidRDefault="0097616B" w:rsidP="00CD2550">
            <w:pPr>
              <w:jc w:val="center"/>
              <w:rPr>
                <w:sz w:val="24"/>
                <w:szCs w:val="24"/>
              </w:rPr>
            </w:pPr>
          </w:p>
        </w:tc>
      </w:tr>
      <w:tr w:rsidR="0097616B" w14:paraId="08D2A1E6" w14:textId="77777777" w:rsidTr="0097616B">
        <w:tc>
          <w:tcPr>
            <w:tcW w:w="2407" w:type="dxa"/>
          </w:tcPr>
          <w:p w14:paraId="428EDD4F" w14:textId="774E75CA" w:rsidR="0097616B" w:rsidRDefault="00133B71" w:rsidP="00CD2550">
            <w:pPr>
              <w:jc w:val="center"/>
              <w:rPr>
                <w:sz w:val="24"/>
                <w:szCs w:val="24"/>
              </w:rPr>
            </w:pPr>
            <w:proofErr w:type="spellStart"/>
            <w:r w:rsidRPr="00133B71">
              <w:rPr>
                <w:sz w:val="24"/>
                <w:szCs w:val="24"/>
              </w:rPr>
              <w:t>Row</w:t>
            </w:r>
            <w:proofErr w:type="spellEnd"/>
            <w:r w:rsidRPr="00133B71">
              <w:rPr>
                <w:sz w:val="24"/>
                <w:szCs w:val="24"/>
              </w:rPr>
              <w:t xml:space="preserve"> </w:t>
            </w:r>
            <w:r w:rsidR="0097616B">
              <w:rPr>
                <w:sz w:val="24"/>
                <w:szCs w:val="24"/>
                <w:lang w:val="en-US"/>
              </w:rPr>
              <w:t>2</w:t>
            </w:r>
          </w:p>
        </w:tc>
        <w:tc>
          <w:tcPr>
            <w:tcW w:w="2407" w:type="dxa"/>
          </w:tcPr>
          <w:p w14:paraId="7DCD07D9" w14:textId="77777777" w:rsidR="0097616B" w:rsidRDefault="0097616B" w:rsidP="00CD2550">
            <w:pPr>
              <w:jc w:val="center"/>
              <w:rPr>
                <w:sz w:val="24"/>
                <w:szCs w:val="24"/>
              </w:rPr>
            </w:pPr>
          </w:p>
        </w:tc>
        <w:tc>
          <w:tcPr>
            <w:tcW w:w="2407" w:type="dxa"/>
          </w:tcPr>
          <w:p w14:paraId="3DB2FC1B" w14:textId="77777777" w:rsidR="0097616B" w:rsidRDefault="0097616B" w:rsidP="00CD2550">
            <w:pPr>
              <w:jc w:val="center"/>
              <w:rPr>
                <w:sz w:val="24"/>
                <w:szCs w:val="24"/>
              </w:rPr>
            </w:pPr>
          </w:p>
        </w:tc>
        <w:tc>
          <w:tcPr>
            <w:tcW w:w="2407" w:type="dxa"/>
          </w:tcPr>
          <w:p w14:paraId="167E5D6B" w14:textId="77777777" w:rsidR="0097616B" w:rsidRDefault="0097616B" w:rsidP="00CD2550">
            <w:pPr>
              <w:jc w:val="center"/>
              <w:rPr>
                <w:sz w:val="24"/>
                <w:szCs w:val="24"/>
              </w:rPr>
            </w:pPr>
          </w:p>
        </w:tc>
      </w:tr>
      <w:tr w:rsidR="0097616B" w14:paraId="1DDE57C1" w14:textId="77777777" w:rsidTr="0097616B">
        <w:tc>
          <w:tcPr>
            <w:tcW w:w="2407" w:type="dxa"/>
          </w:tcPr>
          <w:p w14:paraId="1399A7BC" w14:textId="43A02B63" w:rsidR="0097616B" w:rsidRDefault="00133B71" w:rsidP="00CD2550">
            <w:pPr>
              <w:jc w:val="center"/>
              <w:rPr>
                <w:sz w:val="24"/>
                <w:szCs w:val="24"/>
              </w:rPr>
            </w:pPr>
            <w:proofErr w:type="spellStart"/>
            <w:r w:rsidRPr="00133B71">
              <w:rPr>
                <w:sz w:val="24"/>
                <w:szCs w:val="24"/>
              </w:rPr>
              <w:t>Row</w:t>
            </w:r>
            <w:proofErr w:type="spellEnd"/>
            <w:r>
              <w:rPr>
                <w:sz w:val="24"/>
                <w:szCs w:val="24"/>
                <w:lang w:val="en-US"/>
              </w:rPr>
              <w:t xml:space="preserve"> </w:t>
            </w:r>
            <w:r w:rsidR="0097616B">
              <w:rPr>
                <w:sz w:val="24"/>
                <w:szCs w:val="24"/>
                <w:lang w:val="en-US"/>
              </w:rPr>
              <w:t>3</w:t>
            </w:r>
          </w:p>
        </w:tc>
        <w:tc>
          <w:tcPr>
            <w:tcW w:w="2407" w:type="dxa"/>
          </w:tcPr>
          <w:p w14:paraId="08C48D19" w14:textId="77777777" w:rsidR="0097616B" w:rsidRDefault="0097616B" w:rsidP="00CD2550">
            <w:pPr>
              <w:jc w:val="center"/>
              <w:rPr>
                <w:sz w:val="24"/>
                <w:szCs w:val="24"/>
              </w:rPr>
            </w:pPr>
          </w:p>
        </w:tc>
        <w:tc>
          <w:tcPr>
            <w:tcW w:w="2407" w:type="dxa"/>
          </w:tcPr>
          <w:p w14:paraId="7765BB97" w14:textId="77777777" w:rsidR="0097616B" w:rsidRDefault="0097616B" w:rsidP="00CD2550">
            <w:pPr>
              <w:jc w:val="center"/>
              <w:rPr>
                <w:sz w:val="24"/>
                <w:szCs w:val="24"/>
              </w:rPr>
            </w:pPr>
          </w:p>
        </w:tc>
        <w:tc>
          <w:tcPr>
            <w:tcW w:w="2407" w:type="dxa"/>
          </w:tcPr>
          <w:p w14:paraId="14DA82F3" w14:textId="77777777" w:rsidR="0097616B" w:rsidRDefault="0097616B" w:rsidP="00CD2550">
            <w:pPr>
              <w:jc w:val="center"/>
              <w:rPr>
                <w:sz w:val="24"/>
                <w:szCs w:val="24"/>
              </w:rPr>
            </w:pPr>
          </w:p>
        </w:tc>
      </w:tr>
    </w:tbl>
    <w:p w14:paraId="1B3D6BB1" w14:textId="77777777" w:rsidR="00CD2550" w:rsidRDefault="00CD2550" w:rsidP="00CD2550">
      <w:pPr>
        <w:spacing w:after="0"/>
        <w:jc w:val="center"/>
        <w:rPr>
          <w:color w:val="A5A5A5" w:themeColor="accent3"/>
          <w:sz w:val="24"/>
          <w:szCs w:val="24"/>
        </w:rPr>
      </w:pPr>
      <w:r w:rsidRPr="002D4A30">
        <w:rPr>
          <w:color w:val="A5A5A5" w:themeColor="accent3"/>
          <w:sz w:val="24"/>
          <w:szCs w:val="24"/>
          <w:lang w:val="en-US"/>
        </w:rPr>
        <w:t>12pt</w:t>
      </w:r>
    </w:p>
    <w:p w14:paraId="29FAC679" w14:textId="5431144D" w:rsidR="00133B71" w:rsidRPr="00133B71" w:rsidRDefault="00133B71" w:rsidP="00133B71">
      <w:pPr>
        <w:pStyle w:val="a9"/>
        <w:tabs>
          <w:tab w:val="num" w:pos="567"/>
        </w:tabs>
        <w:spacing w:after="0"/>
        <w:ind w:left="0"/>
        <w:jc w:val="both"/>
        <w:rPr>
          <w:color w:val="EE0000"/>
          <w:szCs w:val="28"/>
          <w:lang w:val="en-US"/>
        </w:rPr>
      </w:pPr>
      <w:r w:rsidRPr="00133B71">
        <w:rPr>
          <w:color w:val="EE0000"/>
          <w:szCs w:val="28"/>
          <w:lang w:val="en-US"/>
        </w:rPr>
        <w:tab/>
      </w:r>
      <w:r w:rsidRPr="00133B71">
        <w:rPr>
          <w:i/>
          <w:iCs/>
          <w:color w:val="EE0000"/>
          <w:szCs w:val="28"/>
          <w:lang w:val="en-US"/>
        </w:rPr>
        <w:t>Figures and graphs</w:t>
      </w:r>
      <w:r w:rsidRPr="00133B71">
        <w:rPr>
          <w:color w:val="EE0000"/>
          <w:szCs w:val="28"/>
          <w:lang w:val="en-US"/>
        </w:rPr>
        <w:t xml:space="preserve"> must be provided in one of the standard formats: PS, PDF, TIFF, GIF, JPEG, BMP, PCX. Raster images must have a resolution of 600 dpi. All details in figures must be clearly visible. All figures must be included in the text of the article, numbered, and provided with titles and detailed captions.</w:t>
      </w:r>
    </w:p>
    <w:p w14:paraId="56B32158" w14:textId="14B1EF35" w:rsidR="00980B58" w:rsidRPr="00535F2B" w:rsidRDefault="00E11BED" w:rsidP="00FB2985">
      <w:pPr>
        <w:spacing w:after="0"/>
        <w:jc w:val="center"/>
        <w:rPr>
          <w:color w:val="A5A5A5" w:themeColor="accent3"/>
          <w:sz w:val="24"/>
          <w:szCs w:val="24"/>
        </w:rPr>
      </w:pPr>
      <w:r w:rsidRPr="00535F2B">
        <w:rPr>
          <w:color w:val="A5A5A5" w:themeColor="accent3"/>
          <w:sz w:val="24"/>
          <w:szCs w:val="24"/>
        </w:rPr>
        <w:t>12pt</w:t>
      </w:r>
    </w:p>
    <w:p w14:paraId="41EAA585" w14:textId="5809E0E4" w:rsidR="00980B58" w:rsidRDefault="00E11BED" w:rsidP="00E11BED">
      <w:pPr>
        <w:spacing w:after="0"/>
        <w:jc w:val="center"/>
        <w:rPr>
          <w:sz w:val="24"/>
          <w:szCs w:val="24"/>
          <w:lang w:val="en-US"/>
        </w:rPr>
      </w:pPr>
      <w:r>
        <w:rPr>
          <w:noProof/>
          <w:sz w:val="24"/>
          <w:szCs w:val="24"/>
          <w:lang w:eastAsia="ru-RU"/>
        </w:rPr>
        <w:drawing>
          <wp:inline distT="0" distB="0" distL="0" distR="0" wp14:anchorId="5B8A43D4" wp14:editId="31ADEE68">
            <wp:extent cx="2880000" cy="1764332"/>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000" cy="1764332"/>
                    </a:xfrm>
                    <a:prstGeom prst="rect">
                      <a:avLst/>
                    </a:prstGeom>
                    <a:noFill/>
                  </pic:spPr>
                </pic:pic>
              </a:graphicData>
            </a:graphic>
          </wp:inline>
        </w:drawing>
      </w:r>
    </w:p>
    <w:p w14:paraId="0FCC806B" w14:textId="77777777" w:rsidR="00133B71" w:rsidRDefault="00133B71" w:rsidP="00974C3D">
      <w:pPr>
        <w:spacing w:after="0"/>
        <w:jc w:val="center"/>
        <w:rPr>
          <w:sz w:val="24"/>
          <w:szCs w:val="24"/>
          <w:lang w:val="en-US"/>
        </w:rPr>
      </w:pPr>
      <w:r w:rsidRPr="00133B71">
        <w:rPr>
          <w:sz w:val="24"/>
          <w:szCs w:val="24"/>
          <w:lang w:val="en-US"/>
        </w:rPr>
        <w:t>Figure 1. Example of a single figure</w:t>
      </w:r>
    </w:p>
    <w:p w14:paraId="3F4D55F6" w14:textId="4AE35F51" w:rsidR="00974C3D" w:rsidRPr="00535F2B" w:rsidRDefault="00974C3D" w:rsidP="00974C3D">
      <w:pPr>
        <w:spacing w:after="0"/>
        <w:jc w:val="center"/>
        <w:rPr>
          <w:color w:val="A5A5A5" w:themeColor="accent3"/>
          <w:sz w:val="24"/>
          <w:szCs w:val="24"/>
        </w:rPr>
      </w:pPr>
      <w:r w:rsidRPr="00535F2B">
        <w:rPr>
          <w:color w:val="A5A5A5" w:themeColor="accent3"/>
          <w:sz w:val="24"/>
          <w:szCs w:val="24"/>
        </w:rPr>
        <w:t>12</w:t>
      </w:r>
      <w:r w:rsidRPr="002D4A30">
        <w:rPr>
          <w:color w:val="A5A5A5" w:themeColor="accent3"/>
          <w:sz w:val="24"/>
          <w:szCs w:val="24"/>
          <w:lang w:val="en-US"/>
        </w:rPr>
        <w:t>pt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11BED" w:rsidRPr="00E11BED" w14:paraId="28E95F62" w14:textId="77777777" w:rsidTr="004E7896">
        <w:tc>
          <w:tcPr>
            <w:tcW w:w="4814" w:type="dxa"/>
          </w:tcPr>
          <w:p w14:paraId="0BC5992F" w14:textId="21D7F770" w:rsidR="00E11BED" w:rsidRPr="00E11BED" w:rsidRDefault="00E11BED" w:rsidP="002D4A30">
            <w:pPr>
              <w:jc w:val="center"/>
              <w:rPr>
                <w:sz w:val="24"/>
                <w:szCs w:val="24"/>
                <w:lang w:val="en-US"/>
              </w:rPr>
            </w:pPr>
            <w:r w:rsidRPr="00E11BED">
              <w:rPr>
                <w:noProof/>
                <w:sz w:val="24"/>
                <w:szCs w:val="24"/>
                <w:lang w:eastAsia="ru-RU"/>
              </w:rPr>
              <w:drawing>
                <wp:inline distT="0" distB="0" distL="0" distR="0" wp14:anchorId="753C55A8" wp14:editId="4F19FA17">
                  <wp:extent cx="2880000" cy="1764332"/>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000" cy="1764332"/>
                          </a:xfrm>
                          <a:prstGeom prst="rect">
                            <a:avLst/>
                          </a:prstGeom>
                          <a:noFill/>
                        </pic:spPr>
                      </pic:pic>
                    </a:graphicData>
                  </a:graphic>
                </wp:inline>
              </w:drawing>
            </w:r>
          </w:p>
        </w:tc>
        <w:tc>
          <w:tcPr>
            <w:tcW w:w="4814" w:type="dxa"/>
          </w:tcPr>
          <w:p w14:paraId="369262E9" w14:textId="329C1ECC" w:rsidR="00E11BED" w:rsidRPr="00E11BED" w:rsidRDefault="00E11BED" w:rsidP="002D4A30">
            <w:pPr>
              <w:jc w:val="center"/>
              <w:rPr>
                <w:sz w:val="24"/>
                <w:szCs w:val="24"/>
                <w:lang w:val="en-US"/>
              </w:rPr>
            </w:pPr>
            <w:r w:rsidRPr="00E11BED">
              <w:rPr>
                <w:noProof/>
                <w:sz w:val="24"/>
                <w:szCs w:val="24"/>
                <w:lang w:eastAsia="ru-RU"/>
              </w:rPr>
              <w:drawing>
                <wp:inline distT="0" distB="0" distL="0" distR="0" wp14:anchorId="2A5634CE" wp14:editId="48347B42">
                  <wp:extent cx="2880000" cy="1764332"/>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000" cy="1764332"/>
                          </a:xfrm>
                          <a:prstGeom prst="rect">
                            <a:avLst/>
                          </a:prstGeom>
                          <a:noFill/>
                        </pic:spPr>
                      </pic:pic>
                    </a:graphicData>
                  </a:graphic>
                </wp:inline>
              </w:drawing>
            </w:r>
          </w:p>
        </w:tc>
      </w:tr>
      <w:tr w:rsidR="00E11BED" w:rsidRPr="00AD43D0" w14:paraId="4C54B674" w14:textId="77777777" w:rsidTr="004E7896">
        <w:tc>
          <w:tcPr>
            <w:tcW w:w="4814" w:type="dxa"/>
          </w:tcPr>
          <w:p w14:paraId="1BFD0B2B" w14:textId="19930AF0" w:rsidR="00E11BED" w:rsidRPr="00133B71" w:rsidRDefault="00E11BED" w:rsidP="002D4A30">
            <w:pPr>
              <w:jc w:val="center"/>
              <w:rPr>
                <w:sz w:val="24"/>
                <w:szCs w:val="24"/>
                <w:lang w:val="en-US"/>
              </w:rPr>
            </w:pPr>
            <w:r>
              <w:rPr>
                <w:sz w:val="24"/>
                <w:szCs w:val="24"/>
                <w:lang w:val="en-US"/>
              </w:rPr>
              <w:t xml:space="preserve">a) </w:t>
            </w:r>
            <w:r w:rsidR="00133B71" w:rsidRPr="00133B71">
              <w:rPr>
                <w:sz w:val="24"/>
                <w:szCs w:val="24"/>
                <w:lang w:val="en-US"/>
              </w:rPr>
              <w:t>Title of Figure 2a</w:t>
            </w:r>
          </w:p>
        </w:tc>
        <w:tc>
          <w:tcPr>
            <w:tcW w:w="4814" w:type="dxa"/>
          </w:tcPr>
          <w:p w14:paraId="55A23EEC" w14:textId="3E663F94" w:rsidR="00E11BED" w:rsidRPr="00E11BED" w:rsidRDefault="00E11BED" w:rsidP="002D4A30">
            <w:pPr>
              <w:jc w:val="center"/>
              <w:rPr>
                <w:sz w:val="24"/>
                <w:szCs w:val="24"/>
                <w:lang w:val="en-US"/>
              </w:rPr>
            </w:pPr>
            <w:r>
              <w:rPr>
                <w:sz w:val="24"/>
                <w:szCs w:val="24"/>
                <w:lang w:val="en-US"/>
              </w:rPr>
              <w:t xml:space="preserve">b) </w:t>
            </w:r>
            <w:r w:rsidR="00133B71" w:rsidRPr="00133B71">
              <w:rPr>
                <w:sz w:val="24"/>
                <w:szCs w:val="24"/>
                <w:lang w:val="en-US"/>
              </w:rPr>
              <w:t xml:space="preserve">Title of Figure </w:t>
            </w:r>
            <w:r w:rsidR="00535F2B" w:rsidRPr="00133B71">
              <w:rPr>
                <w:sz w:val="24"/>
                <w:szCs w:val="24"/>
                <w:lang w:val="en-US"/>
              </w:rPr>
              <w:t>2</w:t>
            </w:r>
            <w:r w:rsidR="00FB2985" w:rsidRPr="00FB2985">
              <w:rPr>
                <w:sz w:val="24"/>
                <w:szCs w:val="24"/>
                <w:lang w:val="en-US"/>
              </w:rPr>
              <w:t>b</w:t>
            </w:r>
          </w:p>
        </w:tc>
      </w:tr>
      <w:tr w:rsidR="00E11BED" w:rsidRPr="00AD43D0" w14:paraId="72C70435" w14:textId="77777777" w:rsidTr="004E7896">
        <w:tc>
          <w:tcPr>
            <w:tcW w:w="9628" w:type="dxa"/>
            <w:gridSpan w:val="2"/>
          </w:tcPr>
          <w:p w14:paraId="37DEA0AE" w14:textId="30BD18F2" w:rsidR="00E11BED" w:rsidRPr="00457BBA" w:rsidRDefault="00133B71" w:rsidP="002D4A30">
            <w:pPr>
              <w:jc w:val="center"/>
              <w:rPr>
                <w:sz w:val="24"/>
                <w:szCs w:val="24"/>
                <w:lang w:val="en-US"/>
              </w:rPr>
            </w:pPr>
            <w:r w:rsidRPr="00133B71">
              <w:rPr>
                <w:sz w:val="24"/>
                <w:szCs w:val="24"/>
                <w:lang w:val="en-US"/>
              </w:rPr>
              <w:t xml:space="preserve">Figure 2. </w:t>
            </w:r>
            <w:r w:rsidR="00457BBA" w:rsidRPr="00457BBA">
              <w:rPr>
                <w:sz w:val="24"/>
                <w:szCs w:val="24"/>
                <w:lang w:val="en-US"/>
              </w:rPr>
              <w:t>Example of multiple figures with a common caption</w:t>
            </w:r>
          </w:p>
        </w:tc>
      </w:tr>
    </w:tbl>
    <w:p w14:paraId="128204C3" w14:textId="77777777" w:rsidR="00974C3D" w:rsidRPr="00AD43D0" w:rsidRDefault="00974C3D" w:rsidP="00974C3D">
      <w:pPr>
        <w:spacing w:after="0"/>
        <w:jc w:val="center"/>
        <w:rPr>
          <w:color w:val="A5A5A5" w:themeColor="accent3"/>
          <w:sz w:val="24"/>
          <w:szCs w:val="24"/>
          <w:lang w:val="en-US"/>
        </w:rPr>
      </w:pPr>
      <w:r w:rsidRPr="00AD43D0">
        <w:rPr>
          <w:color w:val="A5A5A5" w:themeColor="accent3"/>
          <w:sz w:val="24"/>
          <w:szCs w:val="24"/>
          <w:lang w:val="en-US"/>
        </w:rPr>
        <w:t>12</w:t>
      </w:r>
      <w:r w:rsidRPr="002D4A30">
        <w:rPr>
          <w:color w:val="A5A5A5" w:themeColor="accent3"/>
          <w:sz w:val="24"/>
          <w:szCs w:val="24"/>
          <w:lang w:val="en-US"/>
        </w:rPr>
        <w:t>pt</w:t>
      </w:r>
    </w:p>
    <w:p w14:paraId="0DCFA4C1" w14:textId="77777777" w:rsidR="00CD2550" w:rsidRDefault="00CD2550" w:rsidP="00CD2550">
      <w:pPr>
        <w:pStyle w:val="af0"/>
        <w:widowControl w:val="0"/>
        <w:shd w:val="clear" w:color="auto" w:fill="FFFFFF"/>
        <w:spacing w:before="0" w:beforeAutospacing="0" w:after="0" w:afterAutospacing="0"/>
        <w:ind w:firstLine="422"/>
        <w:jc w:val="center"/>
        <w:rPr>
          <w:b/>
          <w:bCs/>
          <w:sz w:val="28"/>
          <w:szCs w:val="28"/>
          <w:lang w:val="kk-KZ" w:eastAsia="ru-RU"/>
        </w:rPr>
      </w:pPr>
    </w:p>
    <w:p w14:paraId="423F767D" w14:textId="1B587BFF" w:rsidR="00133B71" w:rsidRPr="000F4D55" w:rsidRDefault="00133B71" w:rsidP="00133B71">
      <w:pPr>
        <w:pStyle w:val="a9"/>
        <w:tabs>
          <w:tab w:val="num" w:pos="567"/>
        </w:tabs>
        <w:spacing w:after="0"/>
        <w:ind w:left="0"/>
        <w:jc w:val="both"/>
        <w:rPr>
          <w:szCs w:val="28"/>
          <w:lang w:val="en-US"/>
        </w:rPr>
      </w:pPr>
      <w:r>
        <w:rPr>
          <w:i/>
          <w:iCs/>
          <w:szCs w:val="28"/>
          <w:lang w:val="en-US"/>
        </w:rPr>
        <w:tab/>
      </w:r>
      <w:r w:rsidRPr="00133B71">
        <w:rPr>
          <w:b/>
          <w:bCs/>
          <w:szCs w:val="28"/>
          <w:lang w:val="en-US"/>
        </w:rPr>
        <w:t>Author contributions.</w:t>
      </w:r>
      <w:r>
        <w:rPr>
          <w:szCs w:val="28"/>
          <w:lang w:val="en-US"/>
        </w:rPr>
        <w:t xml:space="preserve"> </w:t>
      </w:r>
      <w:r w:rsidRPr="00133B71">
        <w:rPr>
          <w:szCs w:val="28"/>
          <w:lang w:val="en-US"/>
        </w:rPr>
        <w:t>Author contributions</w:t>
      </w:r>
      <w:r w:rsidRPr="000F4D55">
        <w:rPr>
          <w:szCs w:val="28"/>
          <w:lang w:val="en-US"/>
        </w:rPr>
        <w:t xml:space="preserve"> must indicate the role of each author in the preparation of the article.</w:t>
      </w:r>
    </w:p>
    <w:p w14:paraId="17B17726" w14:textId="77777777" w:rsidR="00133B71" w:rsidRPr="000F4D55" w:rsidRDefault="00133B71" w:rsidP="00133B71">
      <w:pPr>
        <w:pStyle w:val="a9"/>
        <w:tabs>
          <w:tab w:val="num" w:pos="567"/>
        </w:tabs>
        <w:spacing w:after="0"/>
        <w:ind w:left="0"/>
        <w:jc w:val="both"/>
        <w:rPr>
          <w:szCs w:val="28"/>
          <w:lang w:val="en-US"/>
        </w:rPr>
      </w:pPr>
      <w:r>
        <w:rPr>
          <w:szCs w:val="28"/>
          <w:lang w:val="kk-KZ"/>
        </w:rPr>
        <w:tab/>
      </w:r>
      <w:r w:rsidRPr="00133B71">
        <w:rPr>
          <w:b/>
          <w:bCs/>
          <w:szCs w:val="28"/>
          <w:lang w:val="en-US"/>
        </w:rPr>
        <w:t>Sources of funding</w:t>
      </w:r>
      <w:r w:rsidRPr="00133B71">
        <w:rPr>
          <w:b/>
          <w:bCs/>
          <w:i/>
          <w:iCs/>
          <w:szCs w:val="28"/>
          <w:lang w:val="en-US"/>
        </w:rPr>
        <w:t>.</w:t>
      </w:r>
      <w:r w:rsidRPr="000F4D55">
        <w:rPr>
          <w:szCs w:val="28"/>
          <w:lang w:val="en-US"/>
        </w:rPr>
        <w:t xml:space="preserve"> If necessary, authors must disclose sources of funding in the text of the article. For example: «The work was carried out within the framework of </w:t>
      </w:r>
      <w:r w:rsidRPr="000F4D55">
        <w:rPr>
          <w:szCs w:val="28"/>
          <w:lang w:val="en-US"/>
        </w:rPr>
        <w:lastRenderedPageBreak/>
        <w:t>project No. ___, funded by the Committee of Science of the Ministry of Science and Higher Education of the Republic of Kazakhstan».</w:t>
      </w:r>
    </w:p>
    <w:p w14:paraId="51F1BF29" w14:textId="77777777" w:rsidR="00133B71" w:rsidRDefault="00133B71" w:rsidP="00CD2550">
      <w:pPr>
        <w:pStyle w:val="af0"/>
        <w:widowControl w:val="0"/>
        <w:shd w:val="clear" w:color="auto" w:fill="FFFFFF"/>
        <w:spacing w:before="0" w:beforeAutospacing="0" w:after="0" w:afterAutospacing="0"/>
        <w:ind w:firstLine="422"/>
        <w:jc w:val="both"/>
        <w:rPr>
          <w:b/>
          <w:bCs/>
          <w:sz w:val="28"/>
          <w:szCs w:val="28"/>
          <w:lang w:val="en-US" w:eastAsia="ru-RU"/>
        </w:rPr>
      </w:pPr>
    </w:p>
    <w:p w14:paraId="162F1EC6" w14:textId="09525B0B" w:rsidR="00133B71" w:rsidRPr="00133B71" w:rsidRDefault="00133B71" w:rsidP="00133B71">
      <w:pPr>
        <w:pStyle w:val="a9"/>
        <w:tabs>
          <w:tab w:val="num" w:pos="567"/>
        </w:tabs>
        <w:spacing w:after="0"/>
        <w:ind w:left="0"/>
        <w:jc w:val="both"/>
        <w:rPr>
          <w:color w:val="EE0000"/>
          <w:szCs w:val="28"/>
          <w:lang w:val="en-US"/>
        </w:rPr>
      </w:pPr>
      <w:r>
        <w:rPr>
          <w:i/>
          <w:iCs/>
          <w:szCs w:val="28"/>
          <w:lang w:val="en-US"/>
        </w:rPr>
        <w:tab/>
      </w:r>
      <w:r w:rsidRPr="00133B71">
        <w:rPr>
          <w:i/>
          <w:iCs/>
          <w:color w:val="EE0000"/>
          <w:szCs w:val="28"/>
          <w:lang w:val="en-US"/>
        </w:rPr>
        <w:t>The reference</w:t>
      </w:r>
      <w:r w:rsidRPr="00133B71">
        <w:rPr>
          <w:color w:val="EE0000"/>
          <w:szCs w:val="28"/>
          <w:lang w:val="en-US"/>
        </w:rPr>
        <w:t xml:space="preserve"> list must include only those sources (numbered in the order of citation) that are cited in the text. References to unpublished works are not permitted.</w:t>
      </w:r>
    </w:p>
    <w:p w14:paraId="28BC3E10" w14:textId="77777777" w:rsidR="00133B71" w:rsidRPr="00133B71" w:rsidRDefault="00133B71" w:rsidP="00133B71">
      <w:pPr>
        <w:pStyle w:val="a9"/>
        <w:tabs>
          <w:tab w:val="num" w:pos="567"/>
        </w:tabs>
        <w:spacing w:after="0"/>
        <w:ind w:left="0"/>
        <w:jc w:val="both"/>
        <w:rPr>
          <w:color w:val="EE0000"/>
          <w:szCs w:val="28"/>
          <w:lang w:val="en-US"/>
        </w:rPr>
      </w:pPr>
      <w:r w:rsidRPr="00133B71">
        <w:rPr>
          <w:color w:val="EE0000"/>
          <w:szCs w:val="28"/>
          <w:lang w:val="kk-KZ"/>
        </w:rPr>
        <w:tab/>
      </w:r>
      <w:r w:rsidRPr="00133B71">
        <w:rPr>
          <w:color w:val="EE0000"/>
          <w:szCs w:val="28"/>
          <w:lang w:val="en-US"/>
        </w:rPr>
        <w:t xml:space="preserve">When preparing the article, the reference list must comply with the </w:t>
      </w:r>
      <w:r w:rsidRPr="00133B71">
        <w:rPr>
          <w:b/>
          <w:bCs/>
          <w:color w:val="EE0000"/>
          <w:szCs w:val="28"/>
          <w:lang w:val="en-US"/>
        </w:rPr>
        <w:t>Numeric style,</w:t>
      </w:r>
      <w:r w:rsidRPr="00133B71">
        <w:rPr>
          <w:color w:val="EE0000"/>
          <w:szCs w:val="28"/>
          <w:lang w:val="en-US"/>
        </w:rPr>
        <w:t xml:space="preserve"> with sources numbered in the order of their appearance in the text. The order of sources corresponds to the order of citation in the text, not alphabetical order.</w:t>
      </w:r>
    </w:p>
    <w:p w14:paraId="3DB28EF4" w14:textId="16214796" w:rsidR="00394B66" w:rsidRPr="00D06B4C" w:rsidRDefault="00394B66" w:rsidP="00133B71">
      <w:pPr>
        <w:pStyle w:val="a9"/>
        <w:tabs>
          <w:tab w:val="num" w:pos="567"/>
        </w:tabs>
        <w:spacing w:after="0"/>
        <w:ind w:left="0"/>
        <w:jc w:val="center"/>
        <w:rPr>
          <w:color w:val="A5A5A5" w:themeColor="accent3"/>
          <w:sz w:val="24"/>
          <w:szCs w:val="24"/>
        </w:rPr>
      </w:pPr>
      <w:r w:rsidRPr="00D06B4C">
        <w:rPr>
          <w:color w:val="A5A5A5" w:themeColor="accent3"/>
          <w:sz w:val="24"/>
          <w:szCs w:val="24"/>
        </w:rPr>
        <w:t>12</w:t>
      </w:r>
      <w:r w:rsidRPr="00D200B0">
        <w:rPr>
          <w:color w:val="A5A5A5" w:themeColor="accent3"/>
          <w:sz w:val="24"/>
          <w:szCs w:val="24"/>
          <w:lang w:val="en-US"/>
        </w:rPr>
        <w:t>pt</w:t>
      </w:r>
    </w:p>
    <w:p w14:paraId="62B1DE76" w14:textId="77777777" w:rsidR="00133B71" w:rsidRPr="00AD43D0" w:rsidRDefault="00133B71" w:rsidP="00394B66">
      <w:pPr>
        <w:spacing w:after="0"/>
        <w:jc w:val="center"/>
        <w:rPr>
          <w:b/>
          <w:bCs/>
          <w:sz w:val="24"/>
          <w:szCs w:val="24"/>
        </w:rPr>
      </w:pPr>
      <w:proofErr w:type="spellStart"/>
      <w:r w:rsidRPr="00133B71">
        <w:rPr>
          <w:b/>
          <w:bCs/>
          <w:sz w:val="24"/>
          <w:szCs w:val="24"/>
        </w:rPr>
        <w:t>References</w:t>
      </w:r>
      <w:proofErr w:type="spellEnd"/>
    </w:p>
    <w:p w14:paraId="0623032E" w14:textId="7958E764" w:rsidR="00394B66" w:rsidRPr="00D06B4C" w:rsidRDefault="00394B66" w:rsidP="00394B66">
      <w:pPr>
        <w:spacing w:after="0"/>
        <w:jc w:val="center"/>
        <w:rPr>
          <w:color w:val="A5A5A5" w:themeColor="accent3"/>
          <w:sz w:val="24"/>
          <w:szCs w:val="24"/>
        </w:rPr>
      </w:pPr>
      <w:r w:rsidRPr="00D06B4C">
        <w:rPr>
          <w:color w:val="A5A5A5" w:themeColor="accent3"/>
          <w:sz w:val="24"/>
          <w:szCs w:val="24"/>
        </w:rPr>
        <w:t>12</w:t>
      </w:r>
      <w:r w:rsidRPr="00D200B0">
        <w:rPr>
          <w:color w:val="A5A5A5" w:themeColor="accent3"/>
          <w:sz w:val="24"/>
          <w:szCs w:val="24"/>
          <w:lang w:val="en-US"/>
        </w:rPr>
        <w:t>pt</w:t>
      </w:r>
    </w:p>
    <w:p w14:paraId="6D32DE01" w14:textId="54FFA7B5" w:rsidR="00FA1FDE" w:rsidRPr="00FA1FDE" w:rsidRDefault="00FA1FDE" w:rsidP="00FA1FDE">
      <w:pPr>
        <w:shd w:val="clear" w:color="auto" w:fill="FFFFFF"/>
        <w:spacing w:after="0"/>
        <w:jc w:val="both"/>
        <w:rPr>
          <w:rFonts w:eastAsia="Times New Roman" w:cs="Times New Roman"/>
          <w:sz w:val="24"/>
          <w:szCs w:val="24"/>
        </w:rPr>
      </w:pPr>
      <w:r w:rsidRPr="00FA1FDE">
        <w:rPr>
          <w:rFonts w:eastAsia="Times New Roman" w:cs="Times New Roman"/>
          <w:sz w:val="24"/>
          <w:szCs w:val="24"/>
        </w:rPr>
        <w:t>1</w:t>
      </w:r>
      <w:r>
        <w:rPr>
          <w:rFonts w:eastAsia="Times New Roman" w:cs="Times New Roman"/>
          <w:sz w:val="24"/>
          <w:szCs w:val="24"/>
        </w:rPr>
        <w:t>.</w:t>
      </w:r>
      <w:r w:rsidRPr="00FA1FDE">
        <w:rPr>
          <w:rFonts w:eastAsia="Times New Roman" w:cs="Times New Roman"/>
          <w:sz w:val="24"/>
          <w:szCs w:val="24"/>
        </w:rPr>
        <w:t xml:space="preserve"> С.М. Воронин и А.А. </w:t>
      </w:r>
      <w:proofErr w:type="spellStart"/>
      <w:r w:rsidRPr="00FA1FDE">
        <w:rPr>
          <w:rFonts w:eastAsia="Times New Roman" w:cs="Times New Roman"/>
          <w:sz w:val="24"/>
          <w:szCs w:val="24"/>
        </w:rPr>
        <w:t>Карацуба</w:t>
      </w:r>
      <w:proofErr w:type="spellEnd"/>
      <w:r w:rsidRPr="00FA1FDE">
        <w:rPr>
          <w:rFonts w:eastAsia="Times New Roman" w:cs="Times New Roman"/>
          <w:sz w:val="24"/>
          <w:szCs w:val="24"/>
        </w:rPr>
        <w:t xml:space="preserve">, Дзета-функция Римана, </w:t>
      </w:r>
      <w:proofErr w:type="spellStart"/>
      <w:r w:rsidRPr="00FA1FDE">
        <w:rPr>
          <w:rFonts w:eastAsia="Times New Roman" w:cs="Times New Roman"/>
          <w:sz w:val="24"/>
          <w:szCs w:val="24"/>
        </w:rPr>
        <w:t>Физматлит</w:t>
      </w:r>
      <w:proofErr w:type="spellEnd"/>
      <w:r w:rsidRPr="00FA1FDE">
        <w:rPr>
          <w:rFonts w:eastAsia="Times New Roman" w:cs="Times New Roman"/>
          <w:sz w:val="24"/>
          <w:szCs w:val="24"/>
        </w:rPr>
        <w:t>, Москва, 1994.</w:t>
      </w:r>
    </w:p>
    <w:p w14:paraId="4F01ECD2" w14:textId="0D449E91" w:rsidR="00FA1FDE" w:rsidRPr="00FA1FDE" w:rsidRDefault="00FA1FDE" w:rsidP="00FA1FDE">
      <w:pPr>
        <w:shd w:val="clear" w:color="auto" w:fill="FFFFFF"/>
        <w:spacing w:after="0"/>
        <w:jc w:val="both"/>
        <w:rPr>
          <w:rFonts w:eastAsia="Times New Roman" w:cs="Times New Roman"/>
          <w:sz w:val="24"/>
          <w:szCs w:val="24"/>
        </w:rPr>
      </w:pPr>
      <w:r w:rsidRPr="00FA1FDE">
        <w:rPr>
          <w:rFonts w:eastAsia="Times New Roman" w:cs="Times New Roman"/>
          <w:sz w:val="24"/>
          <w:szCs w:val="24"/>
        </w:rPr>
        <w:t>2</w:t>
      </w:r>
      <w:r>
        <w:rPr>
          <w:rFonts w:eastAsia="Times New Roman" w:cs="Times New Roman"/>
          <w:sz w:val="24"/>
          <w:szCs w:val="24"/>
        </w:rPr>
        <w:t>.</w:t>
      </w:r>
      <w:r w:rsidRPr="00FA1FDE">
        <w:rPr>
          <w:rFonts w:eastAsia="Times New Roman" w:cs="Times New Roman"/>
          <w:sz w:val="24"/>
          <w:szCs w:val="24"/>
        </w:rPr>
        <w:t xml:space="preserve"> А. Утесов и Г. Утесова, К(Е)Д–</w:t>
      </w:r>
      <w:proofErr w:type="spellStart"/>
      <w:r w:rsidRPr="00FA1FDE">
        <w:rPr>
          <w:rFonts w:eastAsia="Times New Roman" w:cs="Times New Roman"/>
          <w:sz w:val="24"/>
          <w:szCs w:val="24"/>
        </w:rPr>
        <w:t>қойылымында</w:t>
      </w:r>
      <w:proofErr w:type="spellEnd"/>
      <w:r w:rsidRPr="00FA1FDE">
        <w:rPr>
          <w:rFonts w:eastAsia="Times New Roman" w:cs="Times New Roman"/>
          <w:sz w:val="24"/>
          <w:szCs w:val="24"/>
        </w:rPr>
        <w:t xml:space="preserve"> </w:t>
      </w:r>
      <w:proofErr w:type="spellStart"/>
      <w:r w:rsidRPr="00FA1FDE">
        <w:rPr>
          <w:rFonts w:eastAsia="Times New Roman" w:cs="Times New Roman"/>
          <w:sz w:val="24"/>
          <w:szCs w:val="24"/>
        </w:rPr>
        <w:t>анизотропты</w:t>
      </w:r>
      <w:proofErr w:type="spellEnd"/>
      <w:r w:rsidRPr="00FA1FDE">
        <w:rPr>
          <w:rFonts w:eastAsia="Times New Roman" w:cs="Times New Roman"/>
          <w:sz w:val="24"/>
          <w:szCs w:val="24"/>
        </w:rPr>
        <w:t xml:space="preserve"> </w:t>
      </w:r>
      <w:proofErr w:type="spellStart"/>
      <w:r w:rsidRPr="00FA1FDE">
        <w:rPr>
          <w:rFonts w:eastAsia="Times New Roman" w:cs="Times New Roman"/>
          <w:sz w:val="24"/>
          <w:szCs w:val="24"/>
        </w:rPr>
        <w:t>жалпыланған</w:t>
      </w:r>
      <w:proofErr w:type="spellEnd"/>
      <w:r w:rsidRPr="00FA1FDE">
        <w:rPr>
          <w:rFonts w:eastAsia="Times New Roman" w:cs="Times New Roman"/>
          <w:sz w:val="24"/>
          <w:szCs w:val="24"/>
        </w:rPr>
        <w:t xml:space="preserve"> Соболев </w:t>
      </w:r>
      <w:proofErr w:type="spellStart"/>
      <w:r w:rsidRPr="00FA1FDE">
        <w:rPr>
          <w:rFonts w:eastAsia="Times New Roman" w:cs="Times New Roman"/>
          <w:sz w:val="24"/>
          <w:szCs w:val="24"/>
        </w:rPr>
        <w:t>класы</w:t>
      </w:r>
      <w:proofErr w:type="spellEnd"/>
      <w:r w:rsidRPr="00FA1FDE">
        <w:rPr>
          <w:rFonts w:eastAsia="Times New Roman" w:cs="Times New Roman"/>
          <w:sz w:val="24"/>
          <w:szCs w:val="24"/>
        </w:rPr>
        <w:t xml:space="preserve"> </w:t>
      </w:r>
      <w:proofErr w:type="spellStart"/>
      <w:r w:rsidRPr="00FA1FDE">
        <w:rPr>
          <w:rFonts w:eastAsia="Times New Roman" w:cs="Times New Roman"/>
          <w:sz w:val="24"/>
          <w:szCs w:val="24"/>
        </w:rPr>
        <w:t>функцияларын</w:t>
      </w:r>
      <w:proofErr w:type="spellEnd"/>
      <w:r w:rsidRPr="00FA1FDE">
        <w:rPr>
          <w:rFonts w:eastAsia="Times New Roman" w:cs="Times New Roman"/>
          <w:sz w:val="24"/>
          <w:szCs w:val="24"/>
        </w:rPr>
        <w:t xml:space="preserve"> </w:t>
      </w:r>
      <w:proofErr w:type="spellStart"/>
      <w:r w:rsidRPr="00FA1FDE">
        <w:rPr>
          <w:rFonts w:eastAsia="Times New Roman" w:cs="Times New Roman"/>
          <w:sz w:val="24"/>
          <w:szCs w:val="24"/>
        </w:rPr>
        <w:t>оптималды</w:t>
      </w:r>
      <w:proofErr w:type="spellEnd"/>
      <w:r w:rsidRPr="00FA1FDE">
        <w:rPr>
          <w:rFonts w:eastAsia="Times New Roman" w:cs="Times New Roman"/>
          <w:sz w:val="24"/>
          <w:szCs w:val="24"/>
        </w:rPr>
        <w:t xml:space="preserve"> </w:t>
      </w:r>
      <w:proofErr w:type="spellStart"/>
      <w:r w:rsidRPr="00FA1FDE">
        <w:rPr>
          <w:rFonts w:eastAsia="Times New Roman" w:cs="Times New Roman"/>
          <w:sz w:val="24"/>
          <w:szCs w:val="24"/>
        </w:rPr>
        <w:t>жуықтау</w:t>
      </w:r>
      <w:proofErr w:type="spellEnd"/>
      <w:r w:rsidRPr="00FA1FDE">
        <w:rPr>
          <w:rFonts w:eastAsia="Times New Roman" w:cs="Times New Roman"/>
          <w:sz w:val="24"/>
          <w:szCs w:val="24"/>
        </w:rPr>
        <w:t xml:space="preserve">, Вестник </w:t>
      </w:r>
      <w:proofErr w:type="spellStart"/>
      <w:r w:rsidRPr="00FA1FDE">
        <w:rPr>
          <w:rFonts w:eastAsia="Times New Roman" w:cs="Times New Roman"/>
          <w:sz w:val="24"/>
          <w:szCs w:val="24"/>
        </w:rPr>
        <w:t>Еуразийского</w:t>
      </w:r>
      <w:proofErr w:type="spellEnd"/>
      <w:r w:rsidRPr="00FA1FDE">
        <w:rPr>
          <w:rFonts w:eastAsia="Times New Roman" w:cs="Times New Roman"/>
          <w:sz w:val="24"/>
          <w:szCs w:val="24"/>
        </w:rPr>
        <w:t xml:space="preserve"> национального университета имени Л. Н. Гумилёва. Математика, компьютерные науки, механика серия 152 (2025), № 3, 22–29. </w:t>
      </w:r>
      <w:hyperlink r:id="rId10" w:history="1">
        <w:r w:rsidRPr="00FA1FDE">
          <w:rPr>
            <w:rStyle w:val="a8"/>
            <w:rFonts w:eastAsia="Times New Roman" w:cs="Times New Roman"/>
            <w:sz w:val="24"/>
            <w:szCs w:val="24"/>
          </w:rPr>
          <w:t>https://doi.org/10.32523/bulmathenu.2025/3.2</w:t>
        </w:r>
      </w:hyperlink>
    </w:p>
    <w:p w14:paraId="1510456F" w14:textId="14C5ADF1" w:rsidR="00FA1FDE" w:rsidRDefault="00FA1FDE" w:rsidP="00FA1FDE">
      <w:pPr>
        <w:shd w:val="clear" w:color="auto" w:fill="FFFFFF"/>
        <w:spacing w:after="0"/>
        <w:jc w:val="both"/>
        <w:rPr>
          <w:rFonts w:eastAsia="Times New Roman" w:cs="Times New Roman"/>
          <w:sz w:val="24"/>
          <w:szCs w:val="24"/>
        </w:rPr>
      </w:pPr>
      <w:r w:rsidRPr="00FA1FDE">
        <w:rPr>
          <w:rFonts w:eastAsia="Times New Roman" w:cs="Times New Roman"/>
          <w:sz w:val="24"/>
          <w:szCs w:val="24"/>
        </w:rPr>
        <w:t>3</w:t>
      </w:r>
      <w:r>
        <w:rPr>
          <w:rFonts w:eastAsia="Times New Roman" w:cs="Times New Roman"/>
          <w:sz w:val="24"/>
          <w:szCs w:val="24"/>
        </w:rPr>
        <w:t>.</w:t>
      </w:r>
      <w:r w:rsidRPr="00FA1FDE">
        <w:rPr>
          <w:rFonts w:eastAsia="Times New Roman" w:cs="Times New Roman"/>
          <w:sz w:val="24"/>
          <w:szCs w:val="24"/>
        </w:rPr>
        <w:t xml:space="preserve"> А.Ж. </w:t>
      </w:r>
      <w:proofErr w:type="spellStart"/>
      <w:r w:rsidRPr="00FA1FDE">
        <w:rPr>
          <w:rFonts w:eastAsia="Times New Roman" w:cs="Times New Roman"/>
          <w:sz w:val="24"/>
          <w:szCs w:val="24"/>
        </w:rPr>
        <w:t>Жубанышева</w:t>
      </w:r>
      <w:proofErr w:type="spellEnd"/>
      <w:r w:rsidRPr="00FA1FDE">
        <w:rPr>
          <w:rFonts w:eastAsia="Times New Roman" w:cs="Times New Roman"/>
          <w:sz w:val="24"/>
          <w:szCs w:val="24"/>
        </w:rPr>
        <w:t xml:space="preserve"> и Ш.К. </w:t>
      </w:r>
      <w:proofErr w:type="spellStart"/>
      <w:r w:rsidRPr="00FA1FDE">
        <w:rPr>
          <w:rFonts w:eastAsia="Times New Roman" w:cs="Times New Roman"/>
          <w:sz w:val="24"/>
          <w:szCs w:val="24"/>
        </w:rPr>
        <w:t>Абикенова</w:t>
      </w:r>
      <w:proofErr w:type="spellEnd"/>
      <w:proofErr w:type="gramStart"/>
      <w:r w:rsidRPr="00FA1FDE">
        <w:rPr>
          <w:rFonts w:eastAsia="Times New Roman" w:cs="Times New Roman"/>
          <w:sz w:val="24"/>
          <w:szCs w:val="24"/>
        </w:rPr>
        <w:t>, О</w:t>
      </w:r>
      <w:proofErr w:type="gramEnd"/>
      <w:r w:rsidRPr="00FA1FDE">
        <w:rPr>
          <w:rFonts w:eastAsia="Times New Roman" w:cs="Times New Roman"/>
          <w:sz w:val="24"/>
          <w:szCs w:val="24"/>
        </w:rPr>
        <w:t xml:space="preserve"> нормах производных функций с нулевыми значениями заданного набора линейных функционалов и их применения к </w:t>
      </w:r>
      <w:proofErr w:type="spellStart"/>
      <w:r w:rsidRPr="00FA1FDE">
        <w:rPr>
          <w:rFonts w:eastAsia="Times New Roman" w:cs="Times New Roman"/>
          <w:sz w:val="24"/>
          <w:szCs w:val="24"/>
        </w:rPr>
        <w:t>поперечниковым</w:t>
      </w:r>
      <w:proofErr w:type="spellEnd"/>
      <w:r w:rsidRPr="00FA1FDE">
        <w:rPr>
          <w:rFonts w:eastAsia="Times New Roman" w:cs="Times New Roman"/>
          <w:sz w:val="24"/>
          <w:szCs w:val="24"/>
        </w:rPr>
        <w:t xml:space="preserve"> задачам, в Функциональные пространства и теория приближения функций: тезисы докладов Международной конференции, посвященной 110-летию со дня рождения академика С.М. Никольского, с. 141–142, 2015.</w:t>
      </w:r>
    </w:p>
    <w:p w14:paraId="78D7FA60" w14:textId="05124AC3" w:rsidR="00FA1FDE" w:rsidRPr="00457BBA" w:rsidRDefault="00FA1FDE" w:rsidP="00FA1FDE">
      <w:pPr>
        <w:pStyle w:val="a9"/>
        <w:shd w:val="clear" w:color="auto" w:fill="FFFFFF"/>
        <w:spacing w:after="0"/>
        <w:ind w:left="0"/>
        <w:jc w:val="both"/>
        <w:rPr>
          <w:rFonts w:eastAsia="Times New Roman" w:cs="Times New Roman"/>
          <w:sz w:val="24"/>
          <w:szCs w:val="24"/>
          <w:lang w:val="en-US"/>
        </w:rPr>
      </w:pPr>
      <w:r w:rsidRPr="00457BBA">
        <w:rPr>
          <w:rFonts w:eastAsia="Times New Roman" w:cs="Times New Roman"/>
          <w:sz w:val="24"/>
          <w:szCs w:val="24"/>
          <w:lang w:val="en-US"/>
        </w:rPr>
        <w:t xml:space="preserve">4. </w:t>
      </w:r>
      <w:r w:rsidR="00457BBA" w:rsidRPr="00FA1FDE">
        <w:rPr>
          <w:rFonts w:eastAsia="Times New Roman" w:cs="Times New Roman"/>
          <w:sz w:val="24"/>
          <w:szCs w:val="24"/>
          <w:lang w:val="en-US"/>
        </w:rPr>
        <w:t xml:space="preserve">E.A. Bailov, M.B. </w:t>
      </w:r>
      <w:proofErr w:type="spellStart"/>
      <w:r w:rsidR="00457BBA" w:rsidRPr="00FA1FDE">
        <w:rPr>
          <w:rFonts w:eastAsia="Times New Roman" w:cs="Times New Roman"/>
          <w:sz w:val="24"/>
          <w:szCs w:val="24"/>
          <w:lang w:val="en-US"/>
        </w:rPr>
        <w:t>Sikhov</w:t>
      </w:r>
      <w:proofErr w:type="spellEnd"/>
      <w:r w:rsidR="00457BBA" w:rsidRPr="00FA1FDE">
        <w:rPr>
          <w:rFonts w:eastAsia="Times New Roman" w:cs="Times New Roman"/>
          <w:sz w:val="24"/>
          <w:szCs w:val="24"/>
          <w:lang w:val="en-US"/>
        </w:rPr>
        <w:t xml:space="preserve">, and N. </w:t>
      </w:r>
      <w:proofErr w:type="spellStart"/>
      <w:r w:rsidR="00457BBA" w:rsidRPr="00FA1FDE">
        <w:rPr>
          <w:rFonts w:eastAsia="Times New Roman" w:cs="Times New Roman"/>
          <w:sz w:val="24"/>
          <w:szCs w:val="24"/>
          <w:lang w:val="en-US"/>
        </w:rPr>
        <w:t>Temirgaliev</w:t>
      </w:r>
      <w:proofErr w:type="spellEnd"/>
      <w:r w:rsidR="00457BBA" w:rsidRPr="00FA1FDE">
        <w:rPr>
          <w:rFonts w:eastAsia="Times New Roman" w:cs="Times New Roman"/>
          <w:sz w:val="24"/>
          <w:szCs w:val="24"/>
          <w:lang w:val="en-US"/>
        </w:rPr>
        <w:t>, General algorithm for the numerical integration of functions of several variables, Computational Mathematics and Mathematical Physics 54 (2014), 1061–1078. https://doi.org/10.1134/S0965542514070045</w:t>
      </w:r>
      <w:r w:rsidR="00457BBA" w:rsidRPr="00457BBA">
        <w:rPr>
          <w:rFonts w:eastAsia="Times New Roman" w:cs="Times New Roman"/>
          <w:sz w:val="24"/>
          <w:szCs w:val="24"/>
          <w:lang w:val="en-US"/>
        </w:rPr>
        <w:t>.</w:t>
      </w:r>
    </w:p>
    <w:p w14:paraId="04101A92" w14:textId="77777777" w:rsidR="00FA1FDE" w:rsidRPr="00457BBA" w:rsidRDefault="00FA1FDE" w:rsidP="00FA1FDE">
      <w:pPr>
        <w:shd w:val="clear" w:color="auto" w:fill="FFFFFF"/>
        <w:spacing w:after="0"/>
        <w:jc w:val="both"/>
        <w:rPr>
          <w:rFonts w:eastAsia="Times New Roman" w:cs="Times New Roman"/>
          <w:sz w:val="24"/>
          <w:szCs w:val="24"/>
          <w:lang w:val="en-US"/>
        </w:rPr>
      </w:pPr>
    </w:p>
    <w:p w14:paraId="6F5D4CB4" w14:textId="7C774DBE" w:rsidR="006C74FA" w:rsidRPr="00AD43D0" w:rsidRDefault="00CD3134" w:rsidP="00CD3134">
      <w:pPr>
        <w:spacing w:after="0"/>
        <w:jc w:val="center"/>
        <w:rPr>
          <w:color w:val="A5A5A5" w:themeColor="accent3"/>
          <w:sz w:val="24"/>
          <w:szCs w:val="24"/>
          <w:lang w:val="en-US"/>
        </w:rPr>
      </w:pPr>
      <w:r w:rsidRPr="00AD43D0">
        <w:rPr>
          <w:color w:val="A5A5A5" w:themeColor="accent3"/>
          <w:sz w:val="24"/>
          <w:szCs w:val="24"/>
          <w:lang w:val="en-US"/>
        </w:rPr>
        <w:t>12</w:t>
      </w:r>
      <w:r w:rsidRPr="00D200B0">
        <w:rPr>
          <w:color w:val="A5A5A5" w:themeColor="accent3"/>
          <w:sz w:val="24"/>
          <w:szCs w:val="24"/>
          <w:lang w:val="en-US"/>
        </w:rPr>
        <w:t>pt</w:t>
      </w:r>
    </w:p>
    <w:p w14:paraId="297D440B" w14:textId="087C8A7F" w:rsidR="00CD3134" w:rsidRPr="00457BBA" w:rsidRDefault="00133B71" w:rsidP="00CD3134">
      <w:pPr>
        <w:spacing w:after="0"/>
        <w:jc w:val="center"/>
        <w:rPr>
          <w:b/>
          <w:bCs/>
          <w:sz w:val="24"/>
          <w:szCs w:val="24"/>
          <w:lang w:val="en-US"/>
        </w:rPr>
      </w:pPr>
      <w:r>
        <w:rPr>
          <w:b/>
          <w:bCs/>
          <w:szCs w:val="28"/>
          <w:lang w:val="en-US"/>
        </w:rPr>
        <w:t>A</w:t>
      </w:r>
      <w:r w:rsidRPr="00133B71">
        <w:rPr>
          <w:b/>
          <w:bCs/>
          <w:szCs w:val="28"/>
          <w:lang w:val="en-US"/>
        </w:rPr>
        <w:t>rticle</w:t>
      </w:r>
      <w:r w:rsidRPr="00457BBA">
        <w:rPr>
          <w:b/>
          <w:bCs/>
          <w:szCs w:val="28"/>
          <w:lang w:val="en-US"/>
        </w:rPr>
        <w:t xml:space="preserve"> </w:t>
      </w:r>
      <w:r w:rsidRPr="00133B71">
        <w:rPr>
          <w:b/>
          <w:bCs/>
          <w:szCs w:val="28"/>
          <w:lang w:val="en-US"/>
        </w:rPr>
        <w:t>title</w:t>
      </w:r>
      <w:r w:rsidR="00457BBA" w:rsidRPr="00457BBA">
        <w:rPr>
          <w:b/>
          <w:bCs/>
          <w:szCs w:val="28"/>
          <w:lang w:val="en-US"/>
        </w:rPr>
        <w:t xml:space="preserve"> </w:t>
      </w:r>
      <w:r w:rsidR="00CD3134" w:rsidRPr="00457BBA">
        <w:rPr>
          <w:color w:val="A5A5A5" w:themeColor="accent3"/>
          <w:sz w:val="24"/>
          <w:szCs w:val="24"/>
          <w:lang w:val="en-US"/>
        </w:rPr>
        <w:t xml:space="preserve">(Times New Roman 12pt, </w:t>
      </w:r>
      <w:r w:rsidR="00457BBA" w:rsidRPr="00457BBA">
        <w:rPr>
          <w:color w:val="A5A5A5" w:themeColor="accent3"/>
          <w:sz w:val="24"/>
          <w:szCs w:val="24"/>
          <w:lang w:val="en-US"/>
        </w:rPr>
        <w:t xml:space="preserve">single line spacing, center-aligned, </w:t>
      </w:r>
      <w:r w:rsidR="00457BBA" w:rsidRPr="00457BBA">
        <w:rPr>
          <w:color w:val="EE0000"/>
          <w:sz w:val="24"/>
          <w:szCs w:val="24"/>
          <w:lang w:val="en-US"/>
        </w:rPr>
        <w:t>IN KAZAKH</w:t>
      </w:r>
      <w:r w:rsidR="00CD3134" w:rsidRPr="00457BBA">
        <w:rPr>
          <w:color w:val="A5A5A5" w:themeColor="accent3"/>
          <w:sz w:val="24"/>
          <w:szCs w:val="24"/>
          <w:lang w:val="en-US"/>
        </w:rPr>
        <w:t>)</w:t>
      </w:r>
    </w:p>
    <w:p w14:paraId="68AB8A39" w14:textId="77777777" w:rsidR="00CD3134" w:rsidRPr="00AD43D0" w:rsidRDefault="00CD3134" w:rsidP="00CD3134">
      <w:pPr>
        <w:spacing w:after="0"/>
        <w:jc w:val="center"/>
        <w:rPr>
          <w:color w:val="A5A5A5" w:themeColor="accent3"/>
          <w:sz w:val="24"/>
          <w:szCs w:val="24"/>
          <w:lang w:val="en-US"/>
        </w:rPr>
      </w:pPr>
      <w:r w:rsidRPr="00AD43D0">
        <w:rPr>
          <w:color w:val="A5A5A5" w:themeColor="accent3"/>
          <w:sz w:val="24"/>
          <w:szCs w:val="24"/>
          <w:lang w:val="en-US"/>
        </w:rPr>
        <w:t>12</w:t>
      </w:r>
      <w:r w:rsidRPr="00D200B0">
        <w:rPr>
          <w:color w:val="A5A5A5" w:themeColor="accent3"/>
          <w:sz w:val="24"/>
          <w:szCs w:val="24"/>
          <w:lang w:val="en-US"/>
        </w:rPr>
        <w:t>pt</w:t>
      </w:r>
    </w:p>
    <w:p w14:paraId="6F814C97" w14:textId="43E75012" w:rsidR="00133B71" w:rsidRPr="008778C1" w:rsidRDefault="00133B71" w:rsidP="00133B71">
      <w:pPr>
        <w:spacing w:after="0"/>
        <w:jc w:val="center"/>
        <w:rPr>
          <w:b/>
          <w:bCs/>
          <w:color w:val="A6A6A6" w:themeColor="background1" w:themeShade="A6"/>
          <w:szCs w:val="28"/>
          <w:lang w:val="en-US"/>
        </w:rPr>
      </w:pPr>
      <w:r w:rsidRPr="008778C1">
        <w:rPr>
          <w:b/>
          <w:bCs/>
          <w:color w:val="A6A6A6" w:themeColor="background1" w:themeShade="A6"/>
          <w:sz w:val="24"/>
          <w:szCs w:val="24"/>
          <w:lang w:val="en-US"/>
        </w:rPr>
        <w:t>(</w:t>
      </w:r>
      <w:r w:rsidRPr="0019087F">
        <w:rPr>
          <w:b/>
          <w:bCs/>
          <w:color w:val="A6A6A6" w:themeColor="background1" w:themeShade="A6"/>
          <w:sz w:val="24"/>
          <w:szCs w:val="24"/>
          <w:lang w:val="en-US"/>
        </w:rPr>
        <w:t>Times</w:t>
      </w:r>
      <w:r w:rsidRPr="008778C1">
        <w:rPr>
          <w:b/>
          <w:bCs/>
          <w:color w:val="A6A6A6" w:themeColor="background1" w:themeShade="A6"/>
          <w:sz w:val="24"/>
          <w:szCs w:val="24"/>
          <w:lang w:val="en-US"/>
        </w:rPr>
        <w:t xml:space="preserve"> </w:t>
      </w:r>
      <w:r w:rsidRPr="0019087F">
        <w:rPr>
          <w:b/>
          <w:bCs/>
          <w:color w:val="A6A6A6" w:themeColor="background1" w:themeShade="A6"/>
          <w:sz w:val="24"/>
          <w:szCs w:val="24"/>
          <w:lang w:val="en-US"/>
        </w:rPr>
        <w:t>New</w:t>
      </w:r>
      <w:r w:rsidRPr="008778C1">
        <w:rPr>
          <w:b/>
          <w:bCs/>
          <w:color w:val="A6A6A6" w:themeColor="background1" w:themeShade="A6"/>
          <w:sz w:val="24"/>
          <w:szCs w:val="24"/>
          <w:lang w:val="en-US"/>
        </w:rPr>
        <w:t xml:space="preserve"> </w:t>
      </w:r>
      <w:r w:rsidRPr="0019087F">
        <w:rPr>
          <w:b/>
          <w:bCs/>
          <w:color w:val="A6A6A6" w:themeColor="background1" w:themeShade="A6"/>
          <w:sz w:val="24"/>
          <w:szCs w:val="24"/>
          <w:lang w:val="en-US"/>
        </w:rPr>
        <w:t>Roman</w:t>
      </w:r>
      <w:r w:rsidRPr="008778C1">
        <w:rPr>
          <w:b/>
          <w:bCs/>
          <w:color w:val="A6A6A6" w:themeColor="background1" w:themeShade="A6"/>
          <w:sz w:val="24"/>
          <w:szCs w:val="24"/>
          <w:lang w:val="en-US"/>
        </w:rPr>
        <w:t xml:space="preserve"> 12</w:t>
      </w:r>
      <w:r>
        <w:rPr>
          <w:b/>
          <w:bCs/>
          <w:color w:val="A6A6A6" w:themeColor="background1" w:themeShade="A6"/>
          <w:sz w:val="24"/>
          <w:szCs w:val="24"/>
          <w:lang w:val="kk-KZ"/>
        </w:rPr>
        <w:t xml:space="preserve"> </w:t>
      </w:r>
      <w:r w:rsidRPr="0019087F">
        <w:rPr>
          <w:b/>
          <w:bCs/>
          <w:color w:val="A6A6A6" w:themeColor="background1" w:themeShade="A6"/>
          <w:sz w:val="24"/>
          <w:szCs w:val="24"/>
          <w:lang w:val="en-US"/>
        </w:rPr>
        <w:t>pt</w:t>
      </w:r>
      <w:r w:rsidRPr="008778C1">
        <w:rPr>
          <w:b/>
          <w:bCs/>
          <w:color w:val="A6A6A6" w:themeColor="background1" w:themeShade="A6"/>
          <w:sz w:val="24"/>
          <w:szCs w:val="24"/>
          <w:lang w:val="en-US"/>
        </w:rPr>
        <w:t>)</w:t>
      </w:r>
    </w:p>
    <w:p w14:paraId="60E35EFA" w14:textId="77777777" w:rsidR="00457BBA" w:rsidRPr="00457BBA" w:rsidRDefault="00457BBA" w:rsidP="00457BBA">
      <w:pPr>
        <w:spacing w:after="0"/>
        <w:ind w:firstLine="708"/>
        <w:rPr>
          <w:b/>
          <w:bCs/>
          <w:sz w:val="24"/>
          <w:szCs w:val="24"/>
          <w:lang w:val="en-US"/>
        </w:rPr>
      </w:pPr>
      <w:r w:rsidRPr="00457BBA">
        <w:rPr>
          <w:b/>
          <w:bCs/>
          <w:sz w:val="24"/>
          <w:szCs w:val="24"/>
          <w:lang w:val="en-US"/>
        </w:rPr>
        <w:t>Abstract.</w:t>
      </w:r>
    </w:p>
    <w:p w14:paraId="0A4B489D" w14:textId="4C89A398" w:rsidR="00457BBA" w:rsidRPr="00457BBA" w:rsidRDefault="00457BBA" w:rsidP="00457BBA">
      <w:pPr>
        <w:spacing w:after="0"/>
        <w:ind w:firstLine="708"/>
        <w:rPr>
          <w:b/>
          <w:bCs/>
          <w:color w:val="A6A6A6" w:themeColor="background1" w:themeShade="A6"/>
          <w:sz w:val="20"/>
          <w:szCs w:val="20"/>
          <w:lang w:val="en-US"/>
        </w:rPr>
      </w:pPr>
      <w:r w:rsidRPr="00457BBA">
        <w:rPr>
          <w:b/>
          <w:bCs/>
          <w:sz w:val="24"/>
          <w:szCs w:val="24"/>
          <w:lang w:val="en-US"/>
        </w:rPr>
        <w:t>Keywords:</w:t>
      </w:r>
      <w:r>
        <w:rPr>
          <w:b/>
          <w:bCs/>
          <w:sz w:val="24"/>
          <w:szCs w:val="24"/>
          <w:lang w:val="en-US"/>
        </w:rPr>
        <w:t xml:space="preserve"> </w:t>
      </w:r>
      <w:r w:rsidRPr="00457BBA">
        <w:rPr>
          <w:b/>
          <w:bCs/>
          <w:color w:val="A6A6A6" w:themeColor="background1" w:themeShade="A6"/>
          <w:sz w:val="20"/>
          <w:szCs w:val="20"/>
          <w:lang w:val="en-US"/>
        </w:rPr>
        <w:t>(Times New Roman, 12 pt, single line spacing, justified text alignment, in Kazakh).</w:t>
      </w:r>
    </w:p>
    <w:p w14:paraId="3FB20609" w14:textId="28751DE3" w:rsidR="003313D7" w:rsidRPr="00457BBA" w:rsidRDefault="003313D7" w:rsidP="003313D7">
      <w:pPr>
        <w:spacing w:after="0"/>
        <w:jc w:val="center"/>
        <w:rPr>
          <w:color w:val="A5A5A5" w:themeColor="accent3"/>
          <w:sz w:val="24"/>
          <w:szCs w:val="24"/>
          <w:lang w:val="en-US"/>
        </w:rPr>
      </w:pPr>
      <w:r w:rsidRPr="00457BBA">
        <w:rPr>
          <w:color w:val="A5A5A5" w:themeColor="accent3"/>
          <w:sz w:val="24"/>
          <w:szCs w:val="24"/>
          <w:lang w:val="en-US"/>
        </w:rPr>
        <w:t>12</w:t>
      </w:r>
      <w:r w:rsidRPr="00D200B0">
        <w:rPr>
          <w:color w:val="A5A5A5" w:themeColor="accent3"/>
          <w:sz w:val="24"/>
          <w:szCs w:val="24"/>
          <w:lang w:val="en-US"/>
        </w:rPr>
        <w:t>pt</w:t>
      </w:r>
    </w:p>
    <w:p w14:paraId="5826E756" w14:textId="492BFA23" w:rsidR="00457BBA" w:rsidRPr="00457BBA" w:rsidRDefault="00457BBA" w:rsidP="00457BBA">
      <w:pPr>
        <w:spacing w:after="0"/>
        <w:jc w:val="center"/>
        <w:rPr>
          <w:b/>
          <w:bCs/>
          <w:sz w:val="24"/>
          <w:szCs w:val="24"/>
          <w:lang w:val="en-US"/>
        </w:rPr>
      </w:pPr>
      <w:r>
        <w:rPr>
          <w:b/>
          <w:bCs/>
          <w:szCs w:val="28"/>
          <w:lang w:val="en-US"/>
        </w:rPr>
        <w:t>A</w:t>
      </w:r>
      <w:r w:rsidRPr="00133B71">
        <w:rPr>
          <w:b/>
          <w:bCs/>
          <w:szCs w:val="28"/>
          <w:lang w:val="en-US"/>
        </w:rPr>
        <w:t>rticle</w:t>
      </w:r>
      <w:r w:rsidRPr="00457BBA">
        <w:rPr>
          <w:b/>
          <w:bCs/>
          <w:szCs w:val="28"/>
          <w:lang w:val="en-US"/>
        </w:rPr>
        <w:t xml:space="preserve"> </w:t>
      </w:r>
      <w:r w:rsidRPr="00133B71">
        <w:rPr>
          <w:b/>
          <w:bCs/>
          <w:szCs w:val="28"/>
          <w:lang w:val="en-US"/>
        </w:rPr>
        <w:t>title</w:t>
      </w:r>
      <w:r w:rsidRPr="00457BBA">
        <w:rPr>
          <w:b/>
          <w:bCs/>
          <w:szCs w:val="28"/>
          <w:lang w:val="en-US"/>
        </w:rPr>
        <w:t xml:space="preserve"> </w:t>
      </w:r>
      <w:r w:rsidRPr="00457BBA">
        <w:rPr>
          <w:color w:val="A5A5A5" w:themeColor="accent3"/>
          <w:sz w:val="24"/>
          <w:szCs w:val="24"/>
          <w:lang w:val="en-US"/>
        </w:rPr>
        <w:t xml:space="preserve">(Times New Roman 12pt, single line spacing, center-aligned, </w:t>
      </w:r>
      <w:r w:rsidRPr="00457BBA">
        <w:rPr>
          <w:color w:val="EE0000"/>
          <w:sz w:val="24"/>
          <w:szCs w:val="24"/>
          <w:lang w:val="en-US"/>
        </w:rPr>
        <w:t xml:space="preserve">IN </w:t>
      </w:r>
      <w:r>
        <w:rPr>
          <w:color w:val="EE0000"/>
          <w:sz w:val="24"/>
          <w:szCs w:val="24"/>
          <w:lang w:val="en-US"/>
        </w:rPr>
        <w:t>RUSSIAN</w:t>
      </w:r>
      <w:r w:rsidRPr="00457BBA">
        <w:rPr>
          <w:color w:val="A5A5A5" w:themeColor="accent3"/>
          <w:sz w:val="24"/>
          <w:szCs w:val="24"/>
          <w:lang w:val="en-US"/>
        </w:rPr>
        <w:t>)</w:t>
      </w:r>
    </w:p>
    <w:p w14:paraId="53BFD72E" w14:textId="77777777" w:rsidR="00457BBA" w:rsidRPr="00457BBA" w:rsidRDefault="00457BBA" w:rsidP="00457BBA">
      <w:pPr>
        <w:spacing w:after="0"/>
        <w:jc w:val="center"/>
        <w:rPr>
          <w:color w:val="A5A5A5" w:themeColor="accent3"/>
          <w:sz w:val="24"/>
          <w:szCs w:val="24"/>
          <w:lang w:val="en-US"/>
        </w:rPr>
      </w:pPr>
      <w:r w:rsidRPr="00457BBA">
        <w:rPr>
          <w:color w:val="A5A5A5" w:themeColor="accent3"/>
          <w:sz w:val="24"/>
          <w:szCs w:val="24"/>
          <w:lang w:val="en-US"/>
        </w:rPr>
        <w:t>12</w:t>
      </w:r>
      <w:r w:rsidRPr="00D200B0">
        <w:rPr>
          <w:color w:val="A5A5A5" w:themeColor="accent3"/>
          <w:sz w:val="24"/>
          <w:szCs w:val="24"/>
          <w:lang w:val="en-US"/>
        </w:rPr>
        <w:t>pt</w:t>
      </w:r>
    </w:p>
    <w:p w14:paraId="2CE53BFF" w14:textId="032026BC" w:rsidR="00457BBA" w:rsidRPr="00457BBA" w:rsidRDefault="00457BBA" w:rsidP="00457BBA">
      <w:pPr>
        <w:spacing w:after="0"/>
        <w:jc w:val="center"/>
        <w:rPr>
          <w:b/>
          <w:bCs/>
          <w:color w:val="A6A6A6" w:themeColor="background1" w:themeShade="A6"/>
          <w:szCs w:val="28"/>
          <w:lang w:val="en-US"/>
        </w:rPr>
      </w:pPr>
      <w:r w:rsidRPr="00457BBA">
        <w:rPr>
          <w:b/>
          <w:bCs/>
          <w:color w:val="A6A6A6" w:themeColor="background1" w:themeShade="A6"/>
          <w:sz w:val="24"/>
          <w:szCs w:val="24"/>
          <w:lang w:val="en-US"/>
        </w:rPr>
        <w:t>(</w:t>
      </w:r>
      <w:r w:rsidRPr="0019087F">
        <w:rPr>
          <w:b/>
          <w:bCs/>
          <w:color w:val="A6A6A6" w:themeColor="background1" w:themeShade="A6"/>
          <w:sz w:val="24"/>
          <w:szCs w:val="24"/>
          <w:lang w:val="en-US"/>
        </w:rPr>
        <w:t>Times</w:t>
      </w:r>
      <w:r w:rsidRPr="00457BBA">
        <w:rPr>
          <w:b/>
          <w:bCs/>
          <w:color w:val="A6A6A6" w:themeColor="background1" w:themeShade="A6"/>
          <w:sz w:val="24"/>
          <w:szCs w:val="24"/>
          <w:lang w:val="en-US"/>
        </w:rPr>
        <w:t xml:space="preserve"> </w:t>
      </w:r>
      <w:r w:rsidRPr="0019087F">
        <w:rPr>
          <w:b/>
          <w:bCs/>
          <w:color w:val="A6A6A6" w:themeColor="background1" w:themeShade="A6"/>
          <w:sz w:val="24"/>
          <w:szCs w:val="24"/>
          <w:lang w:val="en-US"/>
        </w:rPr>
        <w:t>New</w:t>
      </w:r>
      <w:r w:rsidRPr="00457BBA">
        <w:rPr>
          <w:b/>
          <w:bCs/>
          <w:color w:val="A6A6A6" w:themeColor="background1" w:themeShade="A6"/>
          <w:sz w:val="24"/>
          <w:szCs w:val="24"/>
          <w:lang w:val="en-US"/>
        </w:rPr>
        <w:t xml:space="preserve"> </w:t>
      </w:r>
      <w:r w:rsidRPr="0019087F">
        <w:rPr>
          <w:b/>
          <w:bCs/>
          <w:color w:val="A6A6A6" w:themeColor="background1" w:themeShade="A6"/>
          <w:sz w:val="24"/>
          <w:szCs w:val="24"/>
          <w:lang w:val="en-US"/>
        </w:rPr>
        <w:t>Roman</w:t>
      </w:r>
      <w:r w:rsidRPr="00457BBA">
        <w:rPr>
          <w:b/>
          <w:bCs/>
          <w:color w:val="A6A6A6" w:themeColor="background1" w:themeShade="A6"/>
          <w:sz w:val="24"/>
          <w:szCs w:val="24"/>
          <w:lang w:val="en-US"/>
        </w:rPr>
        <w:t xml:space="preserve"> 12</w:t>
      </w:r>
      <w:r>
        <w:rPr>
          <w:b/>
          <w:bCs/>
          <w:color w:val="A6A6A6" w:themeColor="background1" w:themeShade="A6"/>
          <w:sz w:val="24"/>
          <w:szCs w:val="24"/>
          <w:lang w:val="kk-KZ"/>
        </w:rPr>
        <w:t xml:space="preserve"> </w:t>
      </w:r>
      <w:r w:rsidRPr="0019087F">
        <w:rPr>
          <w:b/>
          <w:bCs/>
          <w:color w:val="A6A6A6" w:themeColor="background1" w:themeShade="A6"/>
          <w:sz w:val="24"/>
          <w:szCs w:val="24"/>
          <w:lang w:val="en-US"/>
        </w:rPr>
        <w:t>pt</w:t>
      </w:r>
      <w:r w:rsidRPr="00457BBA">
        <w:rPr>
          <w:b/>
          <w:bCs/>
          <w:color w:val="A6A6A6" w:themeColor="background1" w:themeShade="A6"/>
          <w:sz w:val="24"/>
          <w:szCs w:val="24"/>
          <w:lang w:val="en-US"/>
        </w:rPr>
        <w:t>)</w:t>
      </w:r>
    </w:p>
    <w:p w14:paraId="713B8386" w14:textId="77777777" w:rsidR="00457BBA" w:rsidRPr="008778C1" w:rsidRDefault="00457BBA" w:rsidP="00457BBA">
      <w:pPr>
        <w:spacing w:after="0"/>
        <w:jc w:val="center"/>
        <w:rPr>
          <w:b/>
          <w:bCs/>
          <w:color w:val="A6A6A6" w:themeColor="background1" w:themeShade="A6"/>
          <w:szCs w:val="28"/>
          <w:lang w:val="en-US"/>
        </w:rPr>
      </w:pPr>
      <w:r w:rsidRPr="008778C1">
        <w:rPr>
          <w:b/>
          <w:bCs/>
          <w:color w:val="A6A6A6" w:themeColor="background1" w:themeShade="A6"/>
          <w:sz w:val="24"/>
          <w:szCs w:val="24"/>
          <w:lang w:val="en-US"/>
        </w:rPr>
        <w:t>(</w:t>
      </w:r>
      <w:r w:rsidRPr="0019087F">
        <w:rPr>
          <w:b/>
          <w:bCs/>
          <w:color w:val="A6A6A6" w:themeColor="background1" w:themeShade="A6"/>
          <w:sz w:val="24"/>
          <w:szCs w:val="24"/>
          <w:lang w:val="en-US"/>
        </w:rPr>
        <w:t>Times</w:t>
      </w:r>
      <w:r w:rsidRPr="008778C1">
        <w:rPr>
          <w:b/>
          <w:bCs/>
          <w:color w:val="A6A6A6" w:themeColor="background1" w:themeShade="A6"/>
          <w:sz w:val="24"/>
          <w:szCs w:val="24"/>
          <w:lang w:val="en-US"/>
        </w:rPr>
        <w:t xml:space="preserve"> </w:t>
      </w:r>
      <w:r w:rsidRPr="0019087F">
        <w:rPr>
          <w:b/>
          <w:bCs/>
          <w:color w:val="A6A6A6" w:themeColor="background1" w:themeShade="A6"/>
          <w:sz w:val="24"/>
          <w:szCs w:val="24"/>
          <w:lang w:val="en-US"/>
        </w:rPr>
        <w:t>New</w:t>
      </w:r>
      <w:r w:rsidRPr="008778C1">
        <w:rPr>
          <w:b/>
          <w:bCs/>
          <w:color w:val="A6A6A6" w:themeColor="background1" w:themeShade="A6"/>
          <w:sz w:val="24"/>
          <w:szCs w:val="24"/>
          <w:lang w:val="en-US"/>
        </w:rPr>
        <w:t xml:space="preserve"> </w:t>
      </w:r>
      <w:r w:rsidRPr="0019087F">
        <w:rPr>
          <w:b/>
          <w:bCs/>
          <w:color w:val="A6A6A6" w:themeColor="background1" w:themeShade="A6"/>
          <w:sz w:val="24"/>
          <w:szCs w:val="24"/>
          <w:lang w:val="en-US"/>
        </w:rPr>
        <w:t>Roman</w:t>
      </w:r>
      <w:r w:rsidRPr="008778C1">
        <w:rPr>
          <w:b/>
          <w:bCs/>
          <w:color w:val="A6A6A6" w:themeColor="background1" w:themeShade="A6"/>
          <w:sz w:val="24"/>
          <w:szCs w:val="24"/>
          <w:lang w:val="en-US"/>
        </w:rPr>
        <w:t xml:space="preserve"> 12</w:t>
      </w:r>
      <w:r>
        <w:rPr>
          <w:b/>
          <w:bCs/>
          <w:color w:val="A6A6A6" w:themeColor="background1" w:themeShade="A6"/>
          <w:sz w:val="24"/>
          <w:szCs w:val="24"/>
          <w:lang w:val="kk-KZ"/>
        </w:rPr>
        <w:t xml:space="preserve"> </w:t>
      </w:r>
      <w:r w:rsidRPr="0019087F">
        <w:rPr>
          <w:b/>
          <w:bCs/>
          <w:color w:val="A6A6A6" w:themeColor="background1" w:themeShade="A6"/>
          <w:sz w:val="24"/>
          <w:szCs w:val="24"/>
          <w:lang w:val="en-US"/>
        </w:rPr>
        <w:t>pt</w:t>
      </w:r>
      <w:r w:rsidRPr="008778C1">
        <w:rPr>
          <w:b/>
          <w:bCs/>
          <w:color w:val="A6A6A6" w:themeColor="background1" w:themeShade="A6"/>
          <w:sz w:val="24"/>
          <w:szCs w:val="24"/>
          <w:lang w:val="en-US"/>
        </w:rPr>
        <w:t>)</w:t>
      </w:r>
    </w:p>
    <w:p w14:paraId="4208D03D" w14:textId="77777777" w:rsidR="00457BBA" w:rsidRPr="00457BBA" w:rsidRDefault="00457BBA" w:rsidP="00457BBA">
      <w:pPr>
        <w:spacing w:after="0"/>
        <w:ind w:firstLine="708"/>
        <w:rPr>
          <w:b/>
          <w:bCs/>
          <w:sz w:val="24"/>
          <w:szCs w:val="24"/>
          <w:lang w:val="en-US"/>
        </w:rPr>
      </w:pPr>
      <w:r w:rsidRPr="00457BBA">
        <w:rPr>
          <w:b/>
          <w:bCs/>
          <w:sz w:val="24"/>
          <w:szCs w:val="24"/>
          <w:lang w:val="en-US"/>
        </w:rPr>
        <w:t>Abstract.</w:t>
      </w:r>
    </w:p>
    <w:p w14:paraId="67297D83" w14:textId="77777777" w:rsidR="00457BBA" w:rsidRPr="00457BBA" w:rsidRDefault="00457BBA" w:rsidP="00457BBA">
      <w:pPr>
        <w:spacing w:after="0"/>
        <w:ind w:firstLine="708"/>
        <w:rPr>
          <w:b/>
          <w:bCs/>
          <w:color w:val="A6A6A6" w:themeColor="background1" w:themeShade="A6"/>
          <w:sz w:val="20"/>
          <w:szCs w:val="20"/>
          <w:lang w:val="en-US"/>
        </w:rPr>
      </w:pPr>
      <w:r w:rsidRPr="00457BBA">
        <w:rPr>
          <w:b/>
          <w:bCs/>
          <w:sz w:val="24"/>
          <w:szCs w:val="24"/>
          <w:lang w:val="en-US"/>
        </w:rPr>
        <w:t>Keywords:</w:t>
      </w:r>
      <w:r>
        <w:rPr>
          <w:b/>
          <w:bCs/>
          <w:sz w:val="24"/>
          <w:szCs w:val="24"/>
          <w:lang w:val="en-US"/>
        </w:rPr>
        <w:t xml:space="preserve"> </w:t>
      </w:r>
      <w:r w:rsidRPr="00457BBA">
        <w:rPr>
          <w:b/>
          <w:bCs/>
          <w:color w:val="A6A6A6" w:themeColor="background1" w:themeShade="A6"/>
          <w:sz w:val="20"/>
          <w:szCs w:val="20"/>
          <w:lang w:val="en-US"/>
        </w:rPr>
        <w:t>(Times New Roman, 12 pt, single line spacing, justified text alignment, in Kazakh).</w:t>
      </w:r>
    </w:p>
    <w:p w14:paraId="3DC10420" w14:textId="77777777" w:rsidR="00457BBA" w:rsidRPr="00457BBA" w:rsidRDefault="00457BBA" w:rsidP="00457BBA">
      <w:pPr>
        <w:spacing w:after="0"/>
        <w:jc w:val="center"/>
        <w:rPr>
          <w:color w:val="A5A5A5" w:themeColor="accent3"/>
          <w:sz w:val="24"/>
          <w:szCs w:val="24"/>
          <w:lang w:val="en-US"/>
        </w:rPr>
      </w:pPr>
      <w:r w:rsidRPr="00457BBA">
        <w:rPr>
          <w:color w:val="A5A5A5" w:themeColor="accent3"/>
          <w:sz w:val="24"/>
          <w:szCs w:val="24"/>
          <w:lang w:val="en-US"/>
        </w:rPr>
        <w:t>12</w:t>
      </w:r>
      <w:r w:rsidRPr="00D200B0">
        <w:rPr>
          <w:color w:val="A5A5A5" w:themeColor="accent3"/>
          <w:sz w:val="24"/>
          <w:szCs w:val="24"/>
          <w:lang w:val="en-US"/>
        </w:rPr>
        <w:t>pt</w:t>
      </w:r>
    </w:p>
    <w:p w14:paraId="650A51E2" w14:textId="06B05306" w:rsidR="00D06B4C" w:rsidRDefault="00D06B4C" w:rsidP="00D06B4C">
      <w:pPr>
        <w:shd w:val="clear" w:color="auto" w:fill="FFFFFF"/>
        <w:spacing w:after="0"/>
        <w:ind w:firstLine="709"/>
        <w:jc w:val="center"/>
        <w:rPr>
          <w:b/>
          <w:bCs/>
          <w:sz w:val="24"/>
          <w:szCs w:val="24"/>
          <w:lang w:val="en-US"/>
        </w:rPr>
      </w:pPr>
      <w:r w:rsidRPr="00D06B4C">
        <w:rPr>
          <w:b/>
          <w:bCs/>
          <w:sz w:val="24"/>
          <w:szCs w:val="24"/>
          <w:lang w:val="en-US"/>
        </w:rPr>
        <w:t>References</w:t>
      </w:r>
    </w:p>
    <w:p w14:paraId="31440DC7" w14:textId="77777777" w:rsidR="00D06B4C" w:rsidRDefault="00D06B4C" w:rsidP="00D06B4C">
      <w:pPr>
        <w:shd w:val="clear" w:color="auto" w:fill="FFFFFF"/>
        <w:spacing w:after="0"/>
        <w:jc w:val="center"/>
        <w:rPr>
          <w:color w:val="A5A5A5" w:themeColor="accent3"/>
          <w:sz w:val="24"/>
          <w:szCs w:val="24"/>
          <w:lang w:val="en-US"/>
        </w:rPr>
      </w:pPr>
      <w:r w:rsidRPr="00D06B4C">
        <w:rPr>
          <w:color w:val="A5A5A5" w:themeColor="accent3"/>
          <w:sz w:val="24"/>
          <w:szCs w:val="24"/>
          <w:lang w:val="en-US"/>
        </w:rPr>
        <w:t>12</w:t>
      </w:r>
      <w:r w:rsidRPr="00D200B0">
        <w:rPr>
          <w:color w:val="A5A5A5" w:themeColor="accent3"/>
          <w:sz w:val="24"/>
          <w:szCs w:val="24"/>
          <w:lang w:val="en-US"/>
        </w:rPr>
        <w:t>pt</w:t>
      </w:r>
    </w:p>
    <w:p w14:paraId="7A3A80DB" w14:textId="726ADA2E" w:rsidR="00FA1FDE" w:rsidRPr="00FA1FDE" w:rsidRDefault="00FA1FDE" w:rsidP="00FA1FDE">
      <w:pPr>
        <w:shd w:val="clear" w:color="auto" w:fill="FFFFFF"/>
        <w:tabs>
          <w:tab w:val="left" w:pos="284"/>
        </w:tabs>
        <w:spacing w:after="0"/>
        <w:jc w:val="both"/>
        <w:rPr>
          <w:rFonts w:eastAsia="Times New Roman" w:cs="Times New Roman"/>
          <w:sz w:val="24"/>
          <w:szCs w:val="24"/>
          <w:lang w:val="en-US"/>
        </w:rPr>
      </w:pPr>
      <w:r w:rsidRPr="00FA1FDE">
        <w:rPr>
          <w:rFonts w:eastAsia="Times New Roman" w:cs="Times New Roman"/>
          <w:sz w:val="24"/>
          <w:szCs w:val="24"/>
          <w:lang w:val="en-US"/>
        </w:rPr>
        <w:t xml:space="preserve">1. S.M. Voronin and A.A. Karatsuba, Dzeta-funktsiia </w:t>
      </w:r>
      <w:proofErr w:type="spellStart"/>
      <w:r w:rsidRPr="00FA1FDE">
        <w:rPr>
          <w:rFonts w:eastAsia="Times New Roman" w:cs="Times New Roman"/>
          <w:sz w:val="24"/>
          <w:szCs w:val="24"/>
          <w:lang w:val="en-US"/>
        </w:rPr>
        <w:t>Rimana</w:t>
      </w:r>
      <w:proofErr w:type="spellEnd"/>
      <w:r w:rsidRPr="00FA1FDE">
        <w:rPr>
          <w:rFonts w:eastAsia="Times New Roman" w:cs="Times New Roman"/>
          <w:sz w:val="24"/>
          <w:szCs w:val="24"/>
          <w:lang w:val="en-US"/>
        </w:rPr>
        <w:t xml:space="preserve"> [Riemann Zeta Function].  </w:t>
      </w:r>
      <w:proofErr w:type="spellStart"/>
      <w:r w:rsidRPr="00FA1FDE">
        <w:rPr>
          <w:rFonts w:eastAsia="Times New Roman" w:cs="Times New Roman"/>
          <w:sz w:val="24"/>
          <w:szCs w:val="24"/>
          <w:lang w:val="en-US"/>
        </w:rPr>
        <w:t>Fizmatlit</w:t>
      </w:r>
      <w:proofErr w:type="spellEnd"/>
      <w:r w:rsidRPr="00FA1FDE">
        <w:rPr>
          <w:rFonts w:eastAsia="Times New Roman" w:cs="Times New Roman"/>
          <w:sz w:val="24"/>
          <w:szCs w:val="24"/>
          <w:lang w:val="en-US"/>
        </w:rPr>
        <w:t>, Moscow, 1994. [in Russian]</w:t>
      </w:r>
    </w:p>
    <w:p w14:paraId="71A507C0" w14:textId="0FC64A12" w:rsidR="00FA1FDE" w:rsidRPr="00FA1FDE" w:rsidRDefault="00FA1FDE" w:rsidP="00FA1FDE">
      <w:pPr>
        <w:shd w:val="clear" w:color="auto" w:fill="FFFFFF"/>
        <w:tabs>
          <w:tab w:val="left" w:pos="284"/>
        </w:tabs>
        <w:spacing w:after="0"/>
        <w:jc w:val="both"/>
        <w:rPr>
          <w:rFonts w:eastAsia="Times New Roman" w:cs="Times New Roman"/>
          <w:sz w:val="24"/>
          <w:szCs w:val="24"/>
          <w:lang w:val="en-US"/>
        </w:rPr>
      </w:pPr>
      <w:r w:rsidRPr="00FA1FDE">
        <w:rPr>
          <w:rFonts w:eastAsia="Times New Roman" w:cs="Times New Roman"/>
          <w:sz w:val="24"/>
          <w:szCs w:val="24"/>
          <w:lang w:val="en-US"/>
        </w:rPr>
        <w:t xml:space="preserve">2. A. </w:t>
      </w:r>
      <w:proofErr w:type="spellStart"/>
      <w:r w:rsidRPr="00FA1FDE">
        <w:rPr>
          <w:rFonts w:eastAsia="Times New Roman" w:cs="Times New Roman"/>
          <w:sz w:val="24"/>
          <w:szCs w:val="24"/>
          <w:lang w:val="en-US"/>
        </w:rPr>
        <w:t>Utesov</w:t>
      </w:r>
      <w:proofErr w:type="spellEnd"/>
      <w:r w:rsidRPr="00FA1FDE">
        <w:rPr>
          <w:rFonts w:eastAsia="Times New Roman" w:cs="Times New Roman"/>
          <w:sz w:val="24"/>
          <w:szCs w:val="24"/>
          <w:lang w:val="en-US"/>
        </w:rPr>
        <w:t xml:space="preserve"> and G. </w:t>
      </w:r>
      <w:proofErr w:type="spellStart"/>
      <w:r w:rsidRPr="00FA1FDE">
        <w:rPr>
          <w:rFonts w:eastAsia="Times New Roman" w:cs="Times New Roman"/>
          <w:sz w:val="24"/>
          <w:szCs w:val="24"/>
          <w:lang w:val="en-US"/>
        </w:rPr>
        <w:t>Utesova</w:t>
      </w:r>
      <w:proofErr w:type="spellEnd"/>
      <w:r w:rsidRPr="00FA1FDE">
        <w:rPr>
          <w:rFonts w:eastAsia="Times New Roman" w:cs="Times New Roman"/>
          <w:sz w:val="24"/>
          <w:szCs w:val="24"/>
          <w:lang w:val="en-US"/>
        </w:rPr>
        <w:t>, K(E)D–</w:t>
      </w:r>
      <w:proofErr w:type="spellStart"/>
      <w:r w:rsidRPr="00FA1FDE">
        <w:rPr>
          <w:rFonts w:eastAsia="Times New Roman" w:cs="Times New Roman"/>
          <w:sz w:val="24"/>
          <w:szCs w:val="24"/>
          <w:lang w:val="en-US"/>
        </w:rPr>
        <w:t>kojylymynda</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anizotropty</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zhalpylangan</w:t>
      </w:r>
      <w:proofErr w:type="spellEnd"/>
      <w:r w:rsidRPr="00FA1FDE">
        <w:rPr>
          <w:rFonts w:eastAsia="Times New Roman" w:cs="Times New Roman"/>
          <w:sz w:val="24"/>
          <w:szCs w:val="24"/>
          <w:lang w:val="en-US"/>
        </w:rPr>
        <w:t xml:space="preserve"> Sobolev </w:t>
      </w:r>
      <w:proofErr w:type="spellStart"/>
      <w:r w:rsidRPr="00FA1FDE">
        <w:rPr>
          <w:rFonts w:eastAsia="Times New Roman" w:cs="Times New Roman"/>
          <w:sz w:val="24"/>
          <w:szCs w:val="24"/>
          <w:lang w:val="en-US"/>
        </w:rPr>
        <w:t>klasy</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funkciyalaryn</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optimaldy</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zhuyktau</w:t>
      </w:r>
      <w:proofErr w:type="spellEnd"/>
      <w:r w:rsidRPr="00FA1FDE">
        <w:rPr>
          <w:rFonts w:eastAsia="Times New Roman" w:cs="Times New Roman"/>
          <w:sz w:val="24"/>
          <w:szCs w:val="24"/>
          <w:lang w:val="en-US"/>
        </w:rPr>
        <w:t xml:space="preserve"> [Optimal C(N)D-recovery of Functions from the Anisotropic Generalized Sobolev Class]. </w:t>
      </w:r>
      <w:r w:rsidRPr="00FA1FDE">
        <w:rPr>
          <w:rFonts w:eastAsia="Times New Roman" w:cs="Times New Roman"/>
          <w:i/>
          <w:iCs/>
          <w:sz w:val="24"/>
          <w:szCs w:val="24"/>
          <w:lang w:val="en-US"/>
        </w:rPr>
        <w:t xml:space="preserve">L.N. </w:t>
      </w:r>
      <w:proofErr w:type="spellStart"/>
      <w:r w:rsidRPr="00FA1FDE">
        <w:rPr>
          <w:rFonts w:eastAsia="Times New Roman" w:cs="Times New Roman"/>
          <w:i/>
          <w:iCs/>
          <w:sz w:val="24"/>
          <w:szCs w:val="24"/>
          <w:lang w:val="en-US"/>
        </w:rPr>
        <w:t>Gumilev</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atyndagy</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Euraziya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ulttyk</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universitet</w:t>
      </w:r>
      <w:proofErr w:type="spellEnd"/>
      <w:r w:rsidRPr="00FA1FDE">
        <w:rPr>
          <w:rFonts w:eastAsia="Times New Roman" w:cs="Times New Roman"/>
          <w:i/>
          <w:iCs/>
          <w:sz w:val="24"/>
          <w:szCs w:val="24"/>
        </w:rPr>
        <w:t>і</w:t>
      </w:r>
      <w:r w:rsidRPr="00FA1FDE">
        <w:rPr>
          <w:rFonts w:eastAsia="Times New Roman" w:cs="Times New Roman"/>
          <w:i/>
          <w:iCs/>
          <w:sz w:val="24"/>
          <w:szCs w:val="24"/>
          <w:lang w:val="en-US"/>
        </w:rPr>
        <w:t>n</w:t>
      </w:r>
      <w:r w:rsidRPr="00FA1FDE">
        <w:rPr>
          <w:rFonts w:eastAsia="Times New Roman" w:cs="Times New Roman"/>
          <w:i/>
          <w:iCs/>
          <w:sz w:val="24"/>
          <w:szCs w:val="24"/>
        </w:rPr>
        <w:t>і</w:t>
      </w:r>
      <w:r w:rsidRPr="00FA1FDE">
        <w:rPr>
          <w:rFonts w:eastAsia="Times New Roman" w:cs="Times New Roman"/>
          <w:i/>
          <w:iCs/>
          <w:sz w:val="24"/>
          <w:szCs w:val="24"/>
          <w:lang w:val="en-US"/>
        </w:rPr>
        <w:t xml:space="preserve">n </w:t>
      </w:r>
      <w:proofErr w:type="spellStart"/>
      <w:r w:rsidRPr="00FA1FDE">
        <w:rPr>
          <w:rFonts w:eastAsia="Times New Roman" w:cs="Times New Roman"/>
          <w:i/>
          <w:iCs/>
          <w:sz w:val="24"/>
          <w:szCs w:val="24"/>
          <w:lang w:val="en-US"/>
        </w:rPr>
        <w:t>habarshysy</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Matematika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kompyuterl</w:t>
      </w:r>
      <w:proofErr w:type="spellEnd"/>
      <w:r w:rsidRPr="00FA1FDE">
        <w:rPr>
          <w:rFonts w:eastAsia="Times New Roman" w:cs="Times New Roman"/>
          <w:i/>
          <w:iCs/>
          <w:sz w:val="24"/>
          <w:szCs w:val="24"/>
        </w:rPr>
        <w:t>і</w:t>
      </w:r>
      <w:r w:rsidRPr="00FA1FDE">
        <w:rPr>
          <w:rFonts w:eastAsia="Times New Roman" w:cs="Times New Roman"/>
          <w:i/>
          <w:iCs/>
          <w:sz w:val="24"/>
          <w:szCs w:val="24"/>
          <w:lang w:val="en-US"/>
        </w:rPr>
        <w:t xml:space="preserve">k </w:t>
      </w:r>
      <w:proofErr w:type="spellStart"/>
      <w:r w:rsidRPr="00FA1FDE">
        <w:rPr>
          <w:rFonts w:eastAsia="Times New Roman" w:cs="Times New Roman"/>
          <w:i/>
          <w:iCs/>
          <w:sz w:val="24"/>
          <w:szCs w:val="24"/>
          <w:lang w:val="en-US"/>
        </w:rPr>
        <w:t>gylymdar</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mekhanika</w:t>
      </w:r>
      <w:proofErr w:type="spellEnd"/>
      <w:r w:rsidRPr="00FA1FDE">
        <w:rPr>
          <w:rFonts w:eastAsia="Times New Roman" w:cs="Times New Roman"/>
          <w:i/>
          <w:iCs/>
          <w:sz w:val="24"/>
          <w:szCs w:val="24"/>
          <w:lang w:val="en-US"/>
        </w:rPr>
        <w:t xml:space="preserve"> </w:t>
      </w:r>
      <w:proofErr w:type="spellStart"/>
      <w:proofErr w:type="gramStart"/>
      <w:r w:rsidRPr="00FA1FDE">
        <w:rPr>
          <w:rFonts w:eastAsia="Times New Roman" w:cs="Times New Roman"/>
          <w:i/>
          <w:iCs/>
          <w:sz w:val="24"/>
          <w:szCs w:val="24"/>
          <w:lang w:val="en-US"/>
        </w:rPr>
        <w:t>seriyasy</w:t>
      </w:r>
      <w:proofErr w:type="spellEnd"/>
      <w:r w:rsidRPr="00FA1FDE">
        <w:rPr>
          <w:rFonts w:eastAsia="Times New Roman" w:cs="Times New Roman"/>
          <w:i/>
          <w:iCs/>
          <w:sz w:val="24"/>
          <w:szCs w:val="24"/>
          <w:lang w:val="en-US"/>
        </w:rPr>
        <w:t>[</w:t>
      </w:r>
      <w:proofErr w:type="gramEnd"/>
      <w:r w:rsidRPr="00FA1FDE">
        <w:rPr>
          <w:rFonts w:eastAsia="Times New Roman" w:cs="Times New Roman"/>
          <w:i/>
          <w:iCs/>
          <w:sz w:val="24"/>
          <w:szCs w:val="24"/>
          <w:lang w:val="en-US"/>
        </w:rPr>
        <w:t xml:space="preserve">Bulletin of L.N. </w:t>
      </w:r>
      <w:proofErr w:type="spellStart"/>
      <w:r w:rsidRPr="00FA1FDE">
        <w:rPr>
          <w:rFonts w:eastAsia="Times New Roman" w:cs="Times New Roman"/>
          <w:i/>
          <w:iCs/>
          <w:sz w:val="24"/>
          <w:szCs w:val="24"/>
          <w:lang w:val="en-US"/>
        </w:rPr>
        <w:t>Gumilyov</w:t>
      </w:r>
      <w:proofErr w:type="spellEnd"/>
      <w:r w:rsidRPr="00FA1FDE">
        <w:rPr>
          <w:rFonts w:eastAsia="Times New Roman" w:cs="Times New Roman"/>
          <w:i/>
          <w:iCs/>
          <w:sz w:val="24"/>
          <w:szCs w:val="24"/>
          <w:lang w:val="en-US"/>
        </w:rPr>
        <w:t xml:space="preserve"> Eurasian National University. Mathematics, Computer Science, Mechanics Series],</w:t>
      </w:r>
      <w:r w:rsidRPr="00FA1FDE">
        <w:rPr>
          <w:rFonts w:eastAsia="Times New Roman" w:cs="Times New Roman"/>
          <w:sz w:val="24"/>
          <w:szCs w:val="24"/>
          <w:lang w:val="en-US"/>
        </w:rPr>
        <w:t xml:space="preserve"> 152 (2025), no. 3, 22–29. </w:t>
      </w:r>
      <w:hyperlink r:id="rId11" w:history="1">
        <w:r w:rsidRPr="00FA1FDE">
          <w:rPr>
            <w:rStyle w:val="a8"/>
            <w:rFonts w:eastAsia="Times New Roman" w:cs="Times New Roman"/>
            <w:sz w:val="24"/>
            <w:szCs w:val="24"/>
            <w:lang w:val="en-US"/>
          </w:rPr>
          <w:t>https://doi.org/10.32523/bulmathenu.2025/3.2</w:t>
        </w:r>
      </w:hyperlink>
      <w:r w:rsidRPr="00FA1FDE">
        <w:rPr>
          <w:rFonts w:eastAsia="Times New Roman" w:cs="Times New Roman"/>
          <w:sz w:val="24"/>
          <w:szCs w:val="24"/>
          <w:lang w:val="en-US"/>
        </w:rPr>
        <w:t xml:space="preserve">  [in Kazakh]</w:t>
      </w:r>
    </w:p>
    <w:p w14:paraId="77258947" w14:textId="7A10FBAD" w:rsidR="00FA1FDE" w:rsidRPr="008778C1" w:rsidRDefault="00FA1FDE" w:rsidP="00FA1FDE">
      <w:pPr>
        <w:shd w:val="clear" w:color="auto" w:fill="FFFFFF"/>
        <w:tabs>
          <w:tab w:val="left" w:pos="284"/>
        </w:tabs>
        <w:spacing w:after="0"/>
        <w:jc w:val="both"/>
        <w:rPr>
          <w:rFonts w:eastAsia="Times New Roman" w:cs="Times New Roman"/>
          <w:sz w:val="24"/>
          <w:szCs w:val="24"/>
          <w:lang w:val="en-US"/>
        </w:rPr>
      </w:pPr>
      <w:r w:rsidRPr="00FA1FDE">
        <w:rPr>
          <w:rFonts w:eastAsia="Times New Roman" w:cs="Times New Roman"/>
          <w:sz w:val="24"/>
          <w:szCs w:val="24"/>
          <w:lang w:val="en-US"/>
        </w:rPr>
        <w:t>3</w:t>
      </w:r>
      <w:r w:rsidRPr="008778C1">
        <w:rPr>
          <w:rFonts w:eastAsia="Times New Roman" w:cs="Times New Roman"/>
          <w:sz w:val="24"/>
          <w:szCs w:val="24"/>
          <w:lang w:val="en-US"/>
        </w:rPr>
        <w:t>.</w:t>
      </w:r>
      <w:r w:rsidRPr="00FA1FDE">
        <w:rPr>
          <w:rFonts w:eastAsia="Times New Roman" w:cs="Times New Roman"/>
          <w:sz w:val="24"/>
          <w:szCs w:val="24"/>
          <w:lang w:val="en-US"/>
        </w:rPr>
        <w:t xml:space="preserve"> A. </w:t>
      </w:r>
      <w:proofErr w:type="spellStart"/>
      <w:r w:rsidRPr="00FA1FDE">
        <w:rPr>
          <w:rFonts w:eastAsia="Times New Roman" w:cs="Times New Roman"/>
          <w:sz w:val="24"/>
          <w:szCs w:val="24"/>
          <w:lang w:val="en-US"/>
        </w:rPr>
        <w:t>Zh</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Zhubanysheva</w:t>
      </w:r>
      <w:proofErr w:type="spellEnd"/>
      <w:r w:rsidRPr="00FA1FDE">
        <w:rPr>
          <w:rFonts w:eastAsia="Times New Roman" w:cs="Times New Roman"/>
          <w:sz w:val="24"/>
          <w:szCs w:val="24"/>
          <w:lang w:val="en-US"/>
        </w:rPr>
        <w:t xml:space="preserve"> and Sh. K. Abikenova, O </w:t>
      </w:r>
      <w:proofErr w:type="spellStart"/>
      <w:r w:rsidRPr="00FA1FDE">
        <w:rPr>
          <w:rFonts w:eastAsia="Times New Roman" w:cs="Times New Roman"/>
          <w:sz w:val="24"/>
          <w:szCs w:val="24"/>
          <w:lang w:val="en-US"/>
        </w:rPr>
        <w:t>normah</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proizvodnyh</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funkcij</w:t>
      </w:r>
      <w:proofErr w:type="spellEnd"/>
      <w:r w:rsidRPr="00FA1FDE">
        <w:rPr>
          <w:rFonts w:eastAsia="Times New Roman" w:cs="Times New Roman"/>
          <w:sz w:val="24"/>
          <w:szCs w:val="24"/>
          <w:lang w:val="en-US"/>
        </w:rPr>
        <w:t xml:space="preserve"> s </w:t>
      </w:r>
      <w:proofErr w:type="spellStart"/>
      <w:r w:rsidRPr="00FA1FDE">
        <w:rPr>
          <w:rFonts w:eastAsia="Times New Roman" w:cs="Times New Roman"/>
          <w:sz w:val="24"/>
          <w:szCs w:val="24"/>
          <w:lang w:val="en-US"/>
        </w:rPr>
        <w:t>nulevymi</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znacheniyami</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zadannogo</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nabora</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linejnyh</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funkcionalov</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i</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ih</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primeneniya</w:t>
      </w:r>
      <w:proofErr w:type="spellEnd"/>
      <w:r w:rsidRPr="00FA1FDE">
        <w:rPr>
          <w:rFonts w:eastAsia="Times New Roman" w:cs="Times New Roman"/>
          <w:sz w:val="24"/>
          <w:szCs w:val="24"/>
          <w:lang w:val="en-US"/>
        </w:rPr>
        <w:t xml:space="preserve"> k </w:t>
      </w:r>
      <w:proofErr w:type="spellStart"/>
      <w:r w:rsidRPr="00FA1FDE">
        <w:rPr>
          <w:rFonts w:eastAsia="Times New Roman" w:cs="Times New Roman"/>
          <w:sz w:val="24"/>
          <w:szCs w:val="24"/>
          <w:lang w:val="en-US"/>
        </w:rPr>
        <w:t>poperechnikovym</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lastRenderedPageBreak/>
        <w:t>zadacham</w:t>
      </w:r>
      <w:proofErr w:type="spellEnd"/>
      <w:r w:rsidRPr="00FA1FDE">
        <w:rPr>
          <w:rFonts w:eastAsia="Times New Roman" w:cs="Times New Roman"/>
          <w:sz w:val="24"/>
          <w:szCs w:val="24"/>
          <w:lang w:val="en-US"/>
        </w:rPr>
        <w:t xml:space="preserve"> [On the norms of derivatives of functions with zero values of a given set of linear functionals and their application to transverse problems], </w:t>
      </w:r>
      <w:proofErr w:type="spellStart"/>
      <w:r w:rsidRPr="00FA1FDE">
        <w:rPr>
          <w:rFonts w:eastAsia="Times New Roman" w:cs="Times New Roman"/>
          <w:i/>
          <w:iCs/>
          <w:sz w:val="24"/>
          <w:szCs w:val="24"/>
          <w:lang w:val="en-US"/>
        </w:rPr>
        <w:t>Funkcional'nye</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prostranstva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i</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teoriya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priblizheniya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funkcij</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Tezisy</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dokladov</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Mezhdunarodnoj</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konferencii</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posvyashchennoj</w:t>
      </w:r>
      <w:proofErr w:type="spellEnd"/>
      <w:r w:rsidRPr="00FA1FDE">
        <w:rPr>
          <w:rFonts w:eastAsia="Times New Roman" w:cs="Times New Roman"/>
          <w:i/>
          <w:iCs/>
          <w:sz w:val="24"/>
          <w:szCs w:val="24"/>
          <w:lang w:val="en-US"/>
        </w:rPr>
        <w:t xml:space="preserve"> 110-letiyu so </w:t>
      </w:r>
      <w:proofErr w:type="spellStart"/>
      <w:r w:rsidRPr="00FA1FDE">
        <w:rPr>
          <w:rFonts w:eastAsia="Times New Roman" w:cs="Times New Roman"/>
          <w:i/>
          <w:iCs/>
          <w:sz w:val="24"/>
          <w:szCs w:val="24"/>
          <w:lang w:val="en-US"/>
        </w:rPr>
        <w:t>dnya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rozhdeniya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akademika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S.M.Nikol'skogo</w:t>
      </w:r>
      <w:proofErr w:type="spellEnd"/>
      <w:r w:rsidRPr="00FA1FDE">
        <w:rPr>
          <w:rFonts w:eastAsia="Times New Roman" w:cs="Times New Roman"/>
          <w:i/>
          <w:iCs/>
          <w:sz w:val="24"/>
          <w:szCs w:val="24"/>
          <w:lang w:val="en-US"/>
        </w:rPr>
        <w:t xml:space="preserve"> [Functional spaces and theory of approximation of functions: Abstracts of the International Conference dedicated to the 110th birthday of Academician S .M. Nikolsky], </w:t>
      </w:r>
      <w:r w:rsidRPr="00FA1FDE">
        <w:rPr>
          <w:rFonts w:eastAsia="Times New Roman" w:cs="Times New Roman"/>
          <w:sz w:val="24"/>
          <w:szCs w:val="24"/>
          <w:lang w:val="en-US"/>
        </w:rPr>
        <w:t xml:space="preserve"> 141–142, 2015.</w:t>
      </w:r>
    </w:p>
    <w:p w14:paraId="511FE690" w14:textId="791E0DD9" w:rsidR="00FA1FDE" w:rsidRPr="00FA1FDE" w:rsidRDefault="00FA1FDE" w:rsidP="00FA1FDE">
      <w:pPr>
        <w:pStyle w:val="a9"/>
        <w:shd w:val="clear" w:color="auto" w:fill="FFFFFF"/>
        <w:tabs>
          <w:tab w:val="left" w:pos="284"/>
        </w:tabs>
        <w:spacing w:after="0"/>
        <w:ind w:left="0"/>
        <w:jc w:val="both"/>
        <w:rPr>
          <w:rFonts w:eastAsia="Times New Roman" w:cs="Times New Roman"/>
          <w:sz w:val="24"/>
          <w:szCs w:val="24"/>
          <w:lang w:val="en-US"/>
        </w:rPr>
      </w:pPr>
      <w:r w:rsidRPr="00FA1FDE">
        <w:rPr>
          <w:rFonts w:eastAsia="Times New Roman" w:cs="Times New Roman"/>
          <w:sz w:val="24"/>
          <w:szCs w:val="24"/>
          <w:lang w:val="en-US"/>
        </w:rPr>
        <w:t xml:space="preserve">4. E.A. Bailov, M.B. </w:t>
      </w:r>
      <w:proofErr w:type="spellStart"/>
      <w:r w:rsidRPr="00FA1FDE">
        <w:rPr>
          <w:rFonts w:eastAsia="Times New Roman" w:cs="Times New Roman"/>
          <w:sz w:val="24"/>
          <w:szCs w:val="24"/>
          <w:lang w:val="en-US"/>
        </w:rPr>
        <w:t>Sikhov</w:t>
      </w:r>
      <w:proofErr w:type="spellEnd"/>
      <w:r w:rsidRPr="00FA1FDE">
        <w:rPr>
          <w:rFonts w:eastAsia="Times New Roman" w:cs="Times New Roman"/>
          <w:sz w:val="24"/>
          <w:szCs w:val="24"/>
          <w:lang w:val="en-US"/>
        </w:rPr>
        <w:t xml:space="preserve">, and N. </w:t>
      </w:r>
      <w:proofErr w:type="spellStart"/>
      <w:r w:rsidRPr="00FA1FDE">
        <w:rPr>
          <w:rFonts w:eastAsia="Times New Roman" w:cs="Times New Roman"/>
          <w:sz w:val="24"/>
          <w:szCs w:val="24"/>
          <w:lang w:val="en-US"/>
        </w:rPr>
        <w:t>Temirgaliev</w:t>
      </w:r>
      <w:proofErr w:type="spellEnd"/>
      <w:r w:rsidRPr="00FA1FDE">
        <w:rPr>
          <w:rFonts w:eastAsia="Times New Roman" w:cs="Times New Roman"/>
          <w:sz w:val="24"/>
          <w:szCs w:val="24"/>
          <w:lang w:val="en-US"/>
        </w:rPr>
        <w:t>, General algorithm for the numerical integration of functions of several variables, Computational Mathematics and Mathematical Physics 54 (2014), 1061–1078. https://doi.org/10.1134/S0965542514070045</w:t>
      </w:r>
    </w:p>
    <w:p w14:paraId="08FAA092" w14:textId="77777777" w:rsidR="00FA1FDE" w:rsidRPr="00FA1FDE" w:rsidRDefault="00FA1FDE" w:rsidP="00FA1FDE">
      <w:pPr>
        <w:shd w:val="clear" w:color="auto" w:fill="FFFFFF"/>
        <w:tabs>
          <w:tab w:val="left" w:pos="284"/>
        </w:tabs>
        <w:spacing w:after="0"/>
        <w:jc w:val="both"/>
        <w:rPr>
          <w:rFonts w:eastAsia="Times New Roman" w:cs="Times New Roman"/>
          <w:sz w:val="24"/>
          <w:szCs w:val="24"/>
          <w:lang w:val="en-US"/>
        </w:rPr>
      </w:pPr>
    </w:p>
    <w:p w14:paraId="0D35A184" w14:textId="77777777" w:rsidR="00457BBA" w:rsidRPr="00457BBA" w:rsidRDefault="00457BBA" w:rsidP="00457BBA">
      <w:pPr>
        <w:spacing w:after="0"/>
        <w:ind w:firstLine="709"/>
        <w:jc w:val="center"/>
        <w:rPr>
          <w:color w:val="A5A5A5" w:themeColor="accent3"/>
          <w:sz w:val="24"/>
          <w:szCs w:val="24"/>
          <w:lang w:val="en-US"/>
        </w:rPr>
      </w:pPr>
      <w:r w:rsidRPr="00457BBA">
        <w:rPr>
          <w:color w:val="A5A5A5" w:themeColor="accent3"/>
          <w:sz w:val="24"/>
          <w:szCs w:val="24"/>
          <w:lang w:val="en-US"/>
        </w:rPr>
        <w:t>(Times New Roman, 12 pt, single line spacing, justified text alignment, without indentation)</w:t>
      </w:r>
    </w:p>
    <w:p w14:paraId="5D820085" w14:textId="77777777" w:rsidR="00457BBA" w:rsidRPr="00457BBA" w:rsidRDefault="00457BBA" w:rsidP="00457BBA">
      <w:pPr>
        <w:spacing w:after="0"/>
        <w:ind w:firstLine="709"/>
        <w:jc w:val="center"/>
        <w:rPr>
          <w:color w:val="A5A5A5" w:themeColor="accent3"/>
          <w:sz w:val="24"/>
          <w:szCs w:val="24"/>
          <w:lang w:val="en-US"/>
        </w:rPr>
      </w:pPr>
      <w:r w:rsidRPr="00457BBA">
        <w:rPr>
          <w:color w:val="A5A5A5" w:themeColor="accent3"/>
          <w:sz w:val="24"/>
          <w:szCs w:val="24"/>
          <w:lang w:val="en-US"/>
        </w:rPr>
        <w:t>If a source has an official translation and has also been published in English, the official English translation must be provided in the combined English-language and transliterated part of the reference list (as in the case of Reference 4).</w:t>
      </w:r>
    </w:p>
    <w:p w14:paraId="64A7DE86" w14:textId="76689295" w:rsidR="00394B66" w:rsidRDefault="00394B66" w:rsidP="00394B66">
      <w:pPr>
        <w:spacing w:after="0"/>
        <w:ind w:firstLine="709"/>
        <w:jc w:val="center"/>
        <w:rPr>
          <w:b/>
          <w:bCs/>
          <w:sz w:val="24"/>
          <w:szCs w:val="24"/>
          <w:lang w:val="kk-KZ"/>
        </w:rPr>
      </w:pPr>
      <w:r w:rsidRPr="00AD43D0">
        <w:rPr>
          <w:color w:val="A5A5A5" w:themeColor="accent3"/>
          <w:sz w:val="24"/>
          <w:szCs w:val="24"/>
          <w:lang w:val="en-US"/>
        </w:rPr>
        <w:t>12</w:t>
      </w:r>
      <w:r w:rsidRPr="00D200B0">
        <w:rPr>
          <w:color w:val="A5A5A5" w:themeColor="accent3"/>
          <w:sz w:val="24"/>
          <w:szCs w:val="24"/>
          <w:lang w:val="en-US"/>
        </w:rPr>
        <w:t>pt</w:t>
      </w:r>
    </w:p>
    <w:p w14:paraId="56744069" w14:textId="77777777" w:rsidR="00457BBA" w:rsidRDefault="00457BBA" w:rsidP="00591826">
      <w:pPr>
        <w:spacing w:after="0"/>
        <w:ind w:firstLine="709"/>
        <w:jc w:val="both"/>
        <w:rPr>
          <w:sz w:val="24"/>
          <w:szCs w:val="24"/>
          <w:lang w:val="en-US"/>
        </w:rPr>
      </w:pPr>
    </w:p>
    <w:p w14:paraId="2A4C553F" w14:textId="037AB1AC" w:rsidR="00D86A1A" w:rsidRPr="00457BBA" w:rsidRDefault="00D86A1A" w:rsidP="00591826">
      <w:pPr>
        <w:spacing w:after="0"/>
        <w:ind w:firstLine="709"/>
        <w:jc w:val="both"/>
        <w:rPr>
          <w:sz w:val="24"/>
          <w:szCs w:val="24"/>
          <w:lang w:val="en-US"/>
        </w:rPr>
      </w:pPr>
    </w:p>
    <w:sectPr w:rsidR="00D86A1A" w:rsidRPr="00457BBA" w:rsidSect="00B524BB">
      <w:pgSz w:w="11906" w:h="16838" w:code="9"/>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2E6F2" w14:textId="77777777" w:rsidR="00AD063C" w:rsidRDefault="00AD063C" w:rsidP="00B524BB">
      <w:pPr>
        <w:spacing w:after="0"/>
      </w:pPr>
      <w:r>
        <w:separator/>
      </w:r>
    </w:p>
  </w:endnote>
  <w:endnote w:type="continuationSeparator" w:id="0">
    <w:p w14:paraId="19FD3318" w14:textId="77777777" w:rsidR="00AD063C" w:rsidRDefault="00AD063C" w:rsidP="00B524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2F8F1" w14:textId="77777777" w:rsidR="00AD063C" w:rsidRDefault="00AD063C" w:rsidP="00B524BB">
      <w:pPr>
        <w:spacing w:after="0"/>
      </w:pPr>
      <w:r>
        <w:separator/>
      </w:r>
    </w:p>
  </w:footnote>
  <w:footnote w:type="continuationSeparator" w:id="0">
    <w:p w14:paraId="2F4857D2" w14:textId="77777777" w:rsidR="00AD063C" w:rsidRDefault="00AD063C" w:rsidP="00B524B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F5FC9"/>
    <w:multiLevelType w:val="hybridMultilevel"/>
    <w:tmpl w:val="EB70B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680D5A"/>
    <w:multiLevelType w:val="hybridMultilevel"/>
    <w:tmpl w:val="ECA62008"/>
    <w:lvl w:ilvl="0" w:tplc="71D459A0">
      <w:start w:val="1"/>
      <w:numFmt w:val="decimal"/>
      <w:lvlText w:val="%1."/>
      <w:lvlJc w:val="left"/>
      <w:pPr>
        <w:ind w:left="1778"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 w15:restartNumberingAfterBreak="0">
    <w:nsid w:val="43DD2A46"/>
    <w:multiLevelType w:val="hybridMultilevel"/>
    <w:tmpl w:val="C51698BC"/>
    <w:lvl w:ilvl="0" w:tplc="71D459A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791F67EA"/>
    <w:multiLevelType w:val="hybridMultilevel"/>
    <w:tmpl w:val="49B0441C"/>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4" w15:restartNumberingAfterBreak="0">
    <w:nsid w:val="7F4C605B"/>
    <w:multiLevelType w:val="multilevel"/>
    <w:tmpl w:val="3214968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4206898">
    <w:abstractNumId w:val="0"/>
  </w:num>
  <w:num w:numId="2" w16cid:durableId="1530601859">
    <w:abstractNumId w:val="3"/>
  </w:num>
  <w:num w:numId="3" w16cid:durableId="890464915">
    <w:abstractNumId w:val="2"/>
  </w:num>
  <w:num w:numId="4" w16cid:durableId="1167937108">
    <w:abstractNumId w:val="1"/>
  </w:num>
  <w:num w:numId="5" w16cid:durableId="754473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0MTO1NLQ0MbI0tzRR0lEKTi0uzszPAykwNK8FAB2w2EktAAAA"/>
  </w:docVars>
  <w:rsids>
    <w:rsidRoot w:val="00C55723"/>
    <w:rsid w:val="000102B7"/>
    <w:rsid w:val="000148DA"/>
    <w:rsid w:val="00063E95"/>
    <w:rsid w:val="0008224B"/>
    <w:rsid w:val="000D47B5"/>
    <w:rsid w:val="000D7F4C"/>
    <w:rsid w:val="001071C5"/>
    <w:rsid w:val="00122DC5"/>
    <w:rsid w:val="00133B71"/>
    <w:rsid w:val="00154F6E"/>
    <w:rsid w:val="001651B5"/>
    <w:rsid w:val="0019087F"/>
    <w:rsid w:val="001A7E39"/>
    <w:rsid w:val="001B1AF8"/>
    <w:rsid w:val="001B4A7D"/>
    <w:rsid w:val="001C0154"/>
    <w:rsid w:val="001D39AF"/>
    <w:rsid w:val="001D5A54"/>
    <w:rsid w:val="001E4363"/>
    <w:rsid w:val="00202A9A"/>
    <w:rsid w:val="002129CF"/>
    <w:rsid w:val="00215605"/>
    <w:rsid w:val="002217C5"/>
    <w:rsid w:val="00221F8A"/>
    <w:rsid w:val="00230842"/>
    <w:rsid w:val="0023437F"/>
    <w:rsid w:val="002372E2"/>
    <w:rsid w:val="00244268"/>
    <w:rsid w:val="00253518"/>
    <w:rsid w:val="00256A61"/>
    <w:rsid w:val="00257EF1"/>
    <w:rsid w:val="002601E3"/>
    <w:rsid w:val="00275AAC"/>
    <w:rsid w:val="00282A58"/>
    <w:rsid w:val="00284671"/>
    <w:rsid w:val="00287C97"/>
    <w:rsid w:val="00295A96"/>
    <w:rsid w:val="002A439E"/>
    <w:rsid w:val="002B68DB"/>
    <w:rsid w:val="002C11D1"/>
    <w:rsid w:val="002D4A30"/>
    <w:rsid w:val="003051A6"/>
    <w:rsid w:val="00322529"/>
    <w:rsid w:val="003313D7"/>
    <w:rsid w:val="00332877"/>
    <w:rsid w:val="003519FE"/>
    <w:rsid w:val="0035357F"/>
    <w:rsid w:val="003600F0"/>
    <w:rsid w:val="00373DA4"/>
    <w:rsid w:val="00386A81"/>
    <w:rsid w:val="0038701E"/>
    <w:rsid w:val="00394B66"/>
    <w:rsid w:val="003A0CCF"/>
    <w:rsid w:val="003A76FD"/>
    <w:rsid w:val="003B1703"/>
    <w:rsid w:val="003B7A74"/>
    <w:rsid w:val="003E7955"/>
    <w:rsid w:val="00406D97"/>
    <w:rsid w:val="00412064"/>
    <w:rsid w:val="004173C8"/>
    <w:rsid w:val="00434EF2"/>
    <w:rsid w:val="004417DF"/>
    <w:rsid w:val="00441E8F"/>
    <w:rsid w:val="00455931"/>
    <w:rsid w:val="00457BBA"/>
    <w:rsid w:val="004620CC"/>
    <w:rsid w:val="00476C58"/>
    <w:rsid w:val="004876F4"/>
    <w:rsid w:val="004A1672"/>
    <w:rsid w:val="004C3DAB"/>
    <w:rsid w:val="004E7896"/>
    <w:rsid w:val="005039D2"/>
    <w:rsid w:val="005071C5"/>
    <w:rsid w:val="00522086"/>
    <w:rsid w:val="00527B68"/>
    <w:rsid w:val="00527DA1"/>
    <w:rsid w:val="00534413"/>
    <w:rsid w:val="00535F2B"/>
    <w:rsid w:val="005376CE"/>
    <w:rsid w:val="00541781"/>
    <w:rsid w:val="005652A5"/>
    <w:rsid w:val="005773A8"/>
    <w:rsid w:val="005802F8"/>
    <w:rsid w:val="00585039"/>
    <w:rsid w:val="00591826"/>
    <w:rsid w:val="00593261"/>
    <w:rsid w:val="00594A04"/>
    <w:rsid w:val="005A389B"/>
    <w:rsid w:val="005B4D73"/>
    <w:rsid w:val="005B591E"/>
    <w:rsid w:val="005C56C9"/>
    <w:rsid w:val="005E5309"/>
    <w:rsid w:val="005F2C17"/>
    <w:rsid w:val="006408B2"/>
    <w:rsid w:val="00662CE9"/>
    <w:rsid w:val="00664282"/>
    <w:rsid w:val="00671B15"/>
    <w:rsid w:val="006766C5"/>
    <w:rsid w:val="00683B35"/>
    <w:rsid w:val="00691537"/>
    <w:rsid w:val="00695432"/>
    <w:rsid w:val="006B168C"/>
    <w:rsid w:val="006C0B77"/>
    <w:rsid w:val="006C74FA"/>
    <w:rsid w:val="006C7F62"/>
    <w:rsid w:val="006D2069"/>
    <w:rsid w:val="006D318F"/>
    <w:rsid w:val="006D419D"/>
    <w:rsid w:val="006E7FC8"/>
    <w:rsid w:val="00705662"/>
    <w:rsid w:val="00705ED1"/>
    <w:rsid w:val="00713096"/>
    <w:rsid w:val="007308C3"/>
    <w:rsid w:val="0073494B"/>
    <w:rsid w:val="0076409F"/>
    <w:rsid w:val="00764D14"/>
    <w:rsid w:val="00773F73"/>
    <w:rsid w:val="00784417"/>
    <w:rsid w:val="007B23BD"/>
    <w:rsid w:val="007C4808"/>
    <w:rsid w:val="007E1092"/>
    <w:rsid w:val="007E4177"/>
    <w:rsid w:val="007E4342"/>
    <w:rsid w:val="007E7B99"/>
    <w:rsid w:val="00805D7F"/>
    <w:rsid w:val="008120D9"/>
    <w:rsid w:val="008242FF"/>
    <w:rsid w:val="00836D54"/>
    <w:rsid w:val="00870751"/>
    <w:rsid w:val="008778C1"/>
    <w:rsid w:val="00885532"/>
    <w:rsid w:val="008978A4"/>
    <w:rsid w:val="008A1B43"/>
    <w:rsid w:val="008B0CA1"/>
    <w:rsid w:val="008B4F07"/>
    <w:rsid w:val="008C5F2C"/>
    <w:rsid w:val="00922C48"/>
    <w:rsid w:val="00926594"/>
    <w:rsid w:val="00934D93"/>
    <w:rsid w:val="0095088A"/>
    <w:rsid w:val="0096535C"/>
    <w:rsid w:val="00974C3D"/>
    <w:rsid w:val="0097616B"/>
    <w:rsid w:val="00980B58"/>
    <w:rsid w:val="009A56C1"/>
    <w:rsid w:val="009B72BF"/>
    <w:rsid w:val="009D40FA"/>
    <w:rsid w:val="009E05C7"/>
    <w:rsid w:val="009F2D54"/>
    <w:rsid w:val="009F74F5"/>
    <w:rsid w:val="00A03D9D"/>
    <w:rsid w:val="00A12D95"/>
    <w:rsid w:val="00A14977"/>
    <w:rsid w:val="00A31247"/>
    <w:rsid w:val="00A43F34"/>
    <w:rsid w:val="00A56B6D"/>
    <w:rsid w:val="00A858FC"/>
    <w:rsid w:val="00A8635F"/>
    <w:rsid w:val="00AA2814"/>
    <w:rsid w:val="00AA7FB1"/>
    <w:rsid w:val="00AB1A84"/>
    <w:rsid w:val="00AC3A00"/>
    <w:rsid w:val="00AD063C"/>
    <w:rsid w:val="00AD43D0"/>
    <w:rsid w:val="00AD6D76"/>
    <w:rsid w:val="00AE3351"/>
    <w:rsid w:val="00AF6E26"/>
    <w:rsid w:val="00AF7BD2"/>
    <w:rsid w:val="00B02234"/>
    <w:rsid w:val="00B05C77"/>
    <w:rsid w:val="00B159F4"/>
    <w:rsid w:val="00B524BB"/>
    <w:rsid w:val="00B87B38"/>
    <w:rsid w:val="00B915B7"/>
    <w:rsid w:val="00BB0501"/>
    <w:rsid w:val="00BB685C"/>
    <w:rsid w:val="00BF5E39"/>
    <w:rsid w:val="00C12748"/>
    <w:rsid w:val="00C31130"/>
    <w:rsid w:val="00C318E9"/>
    <w:rsid w:val="00C3683E"/>
    <w:rsid w:val="00C55723"/>
    <w:rsid w:val="00C57E0D"/>
    <w:rsid w:val="00C61A1A"/>
    <w:rsid w:val="00C7748E"/>
    <w:rsid w:val="00CA0EDD"/>
    <w:rsid w:val="00CA6C14"/>
    <w:rsid w:val="00CB0A90"/>
    <w:rsid w:val="00CB3326"/>
    <w:rsid w:val="00CD0B30"/>
    <w:rsid w:val="00CD2550"/>
    <w:rsid w:val="00CD3134"/>
    <w:rsid w:val="00CD32E6"/>
    <w:rsid w:val="00D01235"/>
    <w:rsid w:val="00D06B4C"/>
    <w:rsid w:val="00D15221"/>
    <w:rsid w:val="00D200B0"/>
    <w:rsid w:val="00D34598"/>
    <w:rsid w:val="00D66BB6"/>
    <w:rsid w:val="00D84509"/>
    <w:rsid w:val="00D86A1A"/>
    <w:rsid w:val="00D871A3"/>
    <w:rsid w:val="00D979E1"/>
    <w:rsid w:val="00DC3F46"/>
    <w:rsid w:val="00DC4AF8"/>
    <w:rsid w:val="00DE0A8D"/>
    <w:rsid w:val="00DE2F24"/>
    <w:rsid w:val="00DE6F05"/>
    <w:rsid w:val="00E11BED"/>
    <w:rsid w:val="00E21049"/>
    <w:rsid w:val="00E61F42"/>
    <w:rsid w:val="00E92355"/>
    <w:rsid w:val="00E937DE"/>
    <w:rsid w:val="00EA59DF"/>
    <w:rsid w:val="00EB2F2B"/>
    <w:rsid w:val="00EB43F9"/>
    <w:rsid w:val="00EE4070"/>
    <w:rsid w:val="00EE7630"/>
    <w:rsid w:val="00EF503F"/>
    <w:rsid w:val="00F063CB"/>
    <w:rsid w:val="00F12C76"/>
    <w:rsid w:val="00F138BA"/>
    <w:rsid w:val="00F16E9C"/>
    <w:rsid w:val="00F23F79"/>
    <w:rsid w:val="00F36CB2"/>
    <w:rsid w:val="00F37981"/>
    <w:rsid w:val="00F72CAE"/>
    <w:rsid w:val="00F814F0"/>
    <w:rsid w:val="00F976E0"/>
    <w:rsid w:val="00FA01C9"/>
    <w:rsid w:val="00FA14A9"/>
    <w:rsid w:val="00FA1FDE"/>
    <w:rsid w:val="00FB2985"/>
    <w:rsid w:val="00FB484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435D2"/>
  <w15:docId w15:val="{EC41F4F6-1BC0-462F-8DE6-0AC1A81A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550"/>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24BB"/>
    <w:pPr>
      <w:tabs>
        <w:tab w:val="center" w:pos="4677"/>
        <w:tab w:val="right" w:pos="9355"/>
      </w:tabs>
      <w:spacing w:after="0"/>
    </w:pPr>
  </w:style>
  <w:style w:type="character" w:customStyle="1" w:styleId="a4">
    <w:name w:val="Верхний колонтитул Знак"/>
    <w:basedOn w:val="a0"/>
    <w:link w:val="a3"/>
    <w:uiPriority w:val="99"/>
    <w:rsid w:val="00B524BB"/>
    <w:rPr>
      <w:rFonts w:ascii="Times New Roman" w:hAnsi="Times New Roman"/>
      <w:sz w:val="28"/>
    </w:rPr>
  </w:style>
  <w:style w:type="paragraph" w:styleId="a5">
    <w:name w:val="footer"/>
    <w:basedOn w:val="a"/>
    <w:link w:val="a6"/>
    <w:uiPriority w:val="99"/>
    <w:unhideWhenUsed/>
    <w:rsid w:val="00B524BB"/>
    <w:pPr>
      <w:tabs>
        <w:tab w:val="center" w:pos="4677"/>
        <w:tab w:val="right" w:pos="9355"/>
      </w:tabs>
      <w:spacing w:after="0"/>
    </w:pPr>
  </w:style>
  <w:style w:type="character" w:customStyle="1" w:styleId="a6">
    <w:name w:val="Нижний колонтитул Знак"/>
    <w:basedOn w:val="a0"/>
    <w:link w:val="a5"/>
    <w:uiPriority w:val="99"/>
    <w:rsid w:val="00B524BB"/>
    <w:rPr>
      <w:rFonts w:ascii="Times New Roman" w:hAnsi="Times New Roman"/>
      <w:sz w:val="28"/>
    </w:rPr>
  </w:style>
  <w:style w:type="table" w:styleId="a7">
    <w:name w:val="Table Grid"/>
    <w:basedOn w:val="a1"/>
    <w:uiPriority w:val="39"/>
    <w:rsid w:val="003B7A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C12748"/>
    <w:rPr>
      <w:color w:val="0563C1" w:themeColor="hyperlink"/>
      <w:u w:val="single"/>
    </w:rPr>
  </w:style>
  <w:style w:type="character" w:customStyle="1" w:styleId="1">
    <w:name w:val="Неразрешенное упоминание1"/>
    <w:basedOn w:val="a0"/>
    <w:uiPriority w:val="99"/>
    <w:semiHidden/>
    <w:unhideWhenUsed/>
    <w:rsid w:val="00C12748"/>
    <w:rPr>
      <w:color w:val="605E5C"/>
      <w:shd w:val="clear" w:color="auto" w:fill="E1DFDD"/>
    </w:rPr>
  </w:style>
  <w:style w:type="paragraph" w:styleId="a9">
    <w:name w:val="List Paragraph"/>
    <w:aliases w:val="Нумерация через тире,маркированный,strich,2nd Tier Header"/>
    <w:basedOn w:val="a"/>
    <w:link w:val="aa"/>
    <w:uiPriority w:val="34"/>
    <w:qFormat/>
    <w:rsid w:val="00253518"/>
    <w:pPr>
      <w:ind w:left="720"/>
      <w:contextualSpacing/>
    </w:pPr>
  </w:style>
  <w:style w:type="paragraph" w:styleId="ab">
    <w:name w:val="Bibliography"/>
    <w:basedOn w:val="a"/>
    <w:next w:val="a"/>
    <w:uiPriority w:val="37"/>
    <w:unhideWhenUsed/>
    <w:rsid w:val="007B23BD"/>
    <w:pPr>
      <w:tabs>
        <w:tab w:val="left" w:pos="144"/>
      </w:tabs>
      <w:spacing w:after="0"/>
      <w:ind w:left="144" w:hanging="144"/>
    </w:pPr>
  </w:style>
  <w:style w:type="character" w:styleId="ac">
    <w:name w:val="FollowedHyperlink"/>
    <w:basedOn w:val="a0"/>
    <w:uiPriority w:val="99"/>
    <w:semiHidden/>
    <w:unhideWhenUsed/>
    <w:rsid w:val="00257EF1"/>
    <w:rPr>
      <w:color w:val="954F72" w:themeColor="followedHyperlink"/>
      <w:u w:val="single"/>
    </w:rPr>
  </w:style>
  <w:style w:type="paragraph" w:styleId="ad">
    <w:name w:val="Balloon Text"/>
    <w:basedOn w:val="a"/>
    <w:link w:val="ae"/>
    <w:uiPriority w:val="99"/>
    <w:semiHidden/>
    <w:unhideWhenUsed/>
    <w:rsid w:val="00332877"/>
    <w:pPr>
      <w:spacing w:after="0"/>
    </w:pPr>
    <w:rPr>
      <w:rFonts w:ascii="Tahoma" w:hAnsi="Tahoma" w:cs="Tahoma"/>
      <w:sz w:val="16"/>
      <w:szCs w:val="16"/>
    </w:rPr>
  </w:style>
  <w:style w:type="character" w:customStyle="1" w:styleId="ae">
    <w:name w:val="Текст выноски Знак"/>
    <w:basedOn w:val="a0"/>
    <w:link w:val="ad"/>
    <w:uiPriority w:val="99"/>
    <w:semiHidden/>
    <w:rsid w:val="00332877"/>
    <w:rPr>
      <w:rFonts w:ascii="Tahoma" w:hAnsi="Tahoma" w:cs="Tahoma"/>
      <w:sz w:val="16"/>
      <w:szCs w:val="16"/>
    </w:rPr>
  </w:style>
  <w:style w:type="character" w:customStyle="1" w:styleId="aa">
    <w:name w:val="Абзац списка Знак"/>
    <w:aliases w:val="Нумерация через тире Знак,маркированный Знак,strich Знак,2nd Tier Header Знак"/>
    <w:link w:val="a9"/>
    <w:uiPriority w:val="34"/>
    <w:locked/>
    <w:rsid w:val="00D06B4C"/>
    <w:rPr>
      <w:rFonts w:ascii="Times New Roman" w:hAnsi="Times New Roman"/>
      <w:sz w:val="28"/>
    </w:rPr>
  </w:style>
  <w:style w:type="character" w:styleId="af">
    <w:name w:val="Unresolved Mention"/>
    <w:basedOn w:val="a0"/>
    <w:uiPriority w:val="99"/>
    <w:semiHidden/>
    <w:unhideWhenUsed/>
    <w:rsid w:val="007308C3"/>
    <w:rPr>
      <w:color w:val="605E5C"/>
      <w:shd w:val="clear" w:color="auto" w:fill="E1DFDD"/>
    </w:rPr>
  </w:style>
  <w:style w:type="paragraph" w:styleId="af0">
    <w:name w:val="Normal (Web)"/>
    <w:aliases w:val="Обычный (Web),Обычный (веб) Знак1,Обычный (веб) Знак Знак,Обычный (веб) Знак3,Обычный (веб) Знак2 Знак,Обычный (веб) Знак1 Знак Знак,Обычный (веб) Знак Знак Знак Знак,Обычный (веб) Знак2 Знак Знак Знак Знак,Знак4,Знак4 Знак Знак"/>
    <w:basedOn w:val="a"/>
    <w:link w:val="af1"/>
    <w:uiPriority w:val="99"/>
    <w:unhideWhenUsed/>
    <w:qFormat/>
    <w:rsid w:val="00CD2550"/>
    <w:pPr>
      <w:spacing w:before="100" w:beforeAutospacing="1" w:after="100" w:afterAutospacing="1"/>
    </w:pPr>
    <w:rPr>
      <w:rFonts w:eastAsia="Times New Roman" w:cs="Times New Roman"/>
      <w:sz w:val="24"/>
      <w:szCs w:val="24"/>
    </w:rPr>
  </w:style>
  <w:style w:type="character" w:customStyle="1" w:styleId="af1">
    <w:name w:val="Обычный (Интернет) Знак"/>
    <w:aliases w:val="Обычный (Web) Знак,Обычный (веб) Знак1 Знак,Обычный (веб) Знак Знак Знак,Обычный (веб) Знак3 Знак,Обычный (веб) Знак2 Знак Знак,Обычный (веб) Знак1 Знак Знак Знак,Обычный (веб) Знак Знак Знак Знак Знак,Знак4 Знак"/>
    <w:link w:val="af0"/>
    <w:uiPriority w:val="99"/>
    <w:qFormat/>
    <w:locked/>
    <w:rsid w:val="00CD255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rnt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2523/bulmathenu.2025/3.2" TargetMode="External"/><Relationship Id="rId5" Type="http://schemas.openxmlformats.org/officeDocument/2006/relationships/webSettings" Target="webSettings.xml"/><Relationship Id="rId10" Type="http://schemas.openxmlformats.org/officeDocument/2006/relationships/hyperlink" Target="https://doi.org/10.32523/bulmathenu.2025/3.2"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B7AF182-FC28-4BAE-9996-3BE2C1E30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1175</Words>
  <Characters>6703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8</cp:revision>
  <dcterms:created xsi:type="dcterms:W3CDTF">2022-04-15T06:13:00Z</dcterms:created>
  <dcterms:modified xsi:type="dcterms:W3CDTF">2026-09-06T18:18:00Z</dcterms:modified>
</cp:coreProperties>
</file>